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775A08" w14:textId="1F3314D8" w:rsidR="004125FD" w:rsidRPr="001D15E1" w:rsidRDefault="00D24A85" w:rsidP="001D15E1">
      <w:pPr>
        <w:pStyle w:val="Heading1"/>
      </w:pPr>
      <w:r w:rsidRPr="001D15E1">
        <w:t>Finding missing sides</w:t>
      </w:r>
    </w:p>
    <w:p w14:paraId="32D01AE4" w14:textId="7280C96B" w:rsidR="00962DF8" w:rsidRPr="001D15E1" w:rsidRDefault="00D24A85" w:rsidP="001D15E1">
      <w:r w:rsidRPr="001D15E1">
        <w:t>In this activity, students explore the types of problems that trigonometry can help us solve, and the existing skills that support us to apply trigonometry to right-angled triangles. Students are explicitly taught how to use trigonometry to find a missing side of a right-angled triangle.</w:t>
      </w:r>
    </w:p>
    <w:p w14:paraId="16E9350F" w14:textId="4978DD5A" w:rsidR="00302ED7" w:rsidRPr="001D15E1" w:rsidRDefault="00302ED7" w:rsidP="001D15E1">
      <w:r w:rsidRPr="001D15E1">
        <w:t xml:space="preserve">This activity is designed on the premise that students are already familiar with solving equations that involve </w:t>
      </w:r>
      <w:r w:rsidR="00FC5054">
        <w:t xml:space="preserve">one </w:t>
      </w:r>
      <w:r w:rsidRPr="001D15E1">
        <w:t>step, labelling sides of right-angled triangles and writing trigonometric ratios.</w:t>
      </w:r>
    </w:p>
    <w:p w14:paraId="5BF7F918" w14:textId="117A1B56" w:rsidR="00A51D10" w:rsidRDefault="004125FD" w:rsidP="004125FD">
      <w:pPr>
        <w:pStyle w:val="Heading2"/>
      </w:pPr>
      <w:r>
        <w:t>Visible learning</w:t>
      </w:r>
    </w:p>
    <w:p w14:paraId="531BF1E6" w14:textId="2F7E922E" w:rsidR="00A51D10" w:rsidRPr="00CE6CDC" w:rsidRDefault="00A51D10" w:rsidP="00A51D10">
      <w:pPr>
        <w:pStyle w:val="Heading3"/>
        <w:numPr>
          <w:ilvl w:val="2"/>
          <w:numId w:val="2"/>
        </w:numPr>
        <w:ind w:left="0"/>
      </w:pPr>
      <w:r>
        <w:t>Learning intention</w:t>
      </w:r>
    </w:p>
    <w:p w14:paraId="721BD8C5" w14:textId="13F854D2" w:rsidR="00A51D10" w:rsidRPr="007251BB" w:rsidRDefault="006E0E2A" w:rsidP="007251BB">
      <w:pPr>
        <w:pStyle w:val="ListBullet"/>
      </w:pPr>
      <w:r w:rsidRPr="007251BB">
        <w:t xml:space="preserve">To </w:t>
      </w:r>
      <w:r w:rsidR="00D24A85" w:rsidRPr="007251BB">
        <w:t xml:space="preserve">be able to find a missing side in a right-angled triangle, given an angle and a </w:t>
      </w:r>
      <w:r w:rsidR="008924AD" w:rsidRPr="007251BB">
        <w:t>side.</w:t>
      </w:r>
    </w:p>
    <w:p w14:paraId="31580410" w14:textId="77777777" w:rsidR="00A51D10" w:rsidRPr="00383C33" w:rsidRDefault="00A51D10" w:rsidP="00A51D10">
      <w:pPr>
        <w:pStyle w:val="Heading3"/>
        <w:numPr>
          <w:ilvl w:val="2"/>
          <w:numId w:val="2"/>
        </w:numPr>
        <w:ind w:left="0"/>
      </w:pPr>
      <w:r w:rsidRPr="00383C33">
        <w:t>Success criteria</w:t>
      </w:r>
    </w:p>
    <w:p w14:paraId="0755CFA1" w14:textId="38DAAF9E" w:rsidR="00D057DD" w:rsidRPr="007251BB" w:rsidRDefault="006E0E2A" w:rsidP="007251BB">
      <w:pPr>
        <w:pStyle w:val="ListBullet"/>
      </w:pPr>
      <w:r w:rsidRPr="007251BB">
        <w:t xml:space="preserve">I can </w:t>
      </w:r>
      <w:r w:rsidR="00D24A85" w:rsidRPr="007251BB">
        <w:t>label the sides of a right-angled triangle as opposite, adjacent and hypotenuse</w:t>
      </w:r>
      <w:r w:rsidR="008924AD" w:rsidRPr="007251BB">
        <w:t>.</w:t>
      </w:r>
    </w:p>
    <w:p w14:paraId="766672A0" w14:textId="46DAD087" w:rsidR="00D24A85" w:rsidRPr="007251BB" w:rsidRDefault="00D24A85" w:rsidP="007251BB">
      <w:pPr>
        <w:pStyle w:val="ListBullet"/>
      </w:pPr>
      <w:r w:rsidRPr="007251BB">
        <w:t>I can select an appropriate trigonometric ratio based on given information in a right-angled triangle</w:t>
      </w:r>
      <w:r w:rsidR="008924AD" w:rsidRPr="007251BB">
        <w:t>.</w:t>
      </w:r>
    </w:p>
    <w:p w14:paraId="3E5FE07D" w14:textId="537E9A3E" w:rsidR="00D24A85" w:rsidRPr="007251BB" w:rsidRDefault="00D24A85" w:rsidP="007251BB">
      <w:pPr>
        <w:pStyle w:val="ListBullet"/>
      </w:pPr>
      <w:r w:rsidRPr="007251BB">
        <w:t>I can write an equation based on a trigonometric ratio</w:t>
      </w:r>
      <w:r w:rsidR="008924AD" w:rsidRPr="007251BB">
        <w:t>.</w:t>
      </w:r>
    </w:p>
    <w:p w14:paraId="57925C82" w14:textId="3AF01623" w:rsidR="00D24A85" w:rsidRPr="007251BB" w:rsidRDefault="00D24A85" w:rsidP="007251BB">
      <w:pPr>
        <w:pStyle w:val="ListBullet"/>
      </w:pPr>
      <w:r w:rsidRPr="007251BB">
        <w:t>I can solve an equation to find a missing side</w:t>
      </w:r>
      <w:r w:rsidR="00E445F6" w:rsidRPr="007251BB">
        <w:t xml:space="preserve"> in a right-angled triangle</w:t>
      </w:r>
      <w:r w:rsidR="008924AD" w:rsidRPr="007251BB">
        <w:t>.</w:t>
      </w:r>
    </w:p>
    <w:p w14:paraId="73D6D35E" w14:textId="03F9FFEF" w:rsidR="00A51D10" w:rsidRDefault="00A51D10" w:rsidP="00D057DD">
      <w:pPr>
        <w:pStyle w:val="Heading3"/>
      </w:pPr>
      <w:r>
        <w:t>Syllabus outcomes</w:t>
      </w:r>
    </w:p>
    <w:p w14:paraId="28DC1ED6" w14:textId="4EB35B51" w:rsidR="007251BB" w:rsidRPr="007251BB" w:rsidRDefault="007251BB" w:rsidP="007251BB">
      <w:r>
        <w:t>A student:</w:t>
      </w:r>
    </w:p>
    <w:p w14:paraId="2D6E1EF8" w14:textId="12688739" w:rsidR="00260393" w:rsidRPr="00F6726B" w:rsidRDefault="00260393" w:rsidP="00260393">
      <w:pPr>
        <w:pStyle w:val="ListBullet"/>
        <w:rPr>
          <w:lang w:val="en-US"/>
        </w:rPr>
      </w:pPr>
      <w:r w:rsidRPr="00F0725A">
        <w:rPr>
          <w:lang w:val="en-US"/>
        </w:rPr>
        <w:t xml:space="preserve">develops understanding and fluency in mathematics through exploring and </w:t>
      </w:r>
      <w:r w:rsidRPr="00F6726B">
        <w:rPr>
          <w:lang w:val="en-US"/>
        </w:rPr>
        <w:t xml:space="preserve">connecting mathematical concepts, </w:t>
      </w:r>
      <w:proofErr w:type="gramStart"/>
      <w:r w:rsidRPr="00F6726B">
        <w:rPr>
          <w:lang w:val="en-US"/>
        </w:rPr>
        <w:t>choosing</w:t>
      </w:r>
      <w:proofErr w:type="gramEnd"/>
      <w:r w:rsidRPr="00F6726B">
        <w:rPr>
          <w:lang w:val="en-US"/>
        </w:rPr>
        <w:t xml:space="preserve"> and applying mathematical techniques </w:t>
      </w:r>
      <w:r w:rsidRPr="00F6726B">
        <w:rPr>
          <w:lang w:val="en-US"/>
        </w:rPr>
        <w:lastRenderedPageBreak/>
        <w:t xml:space="preserve">to solve problems, and communicating their thinking and reasoning coherently and clearly </w:t>
      </w:r>
      <w:r w:rsidRPr="00383C33">
        <w:rPr>
          <w:b/>
          <w:bCs/>
          <w:lang w:val="en-US"/>
        </w:rPr>
        <w:t>MAO-WM-01</w:t>
      </w:r>
    </w:p>
    <w:p w14:paraId="195214E7" w14:textId="1B94EF9D" w:rsidR="00383C33" w:rsidRPr="00383C33" w:rsidRDefault="00DE22DB" w:rsidP="00DE22DB">
      <w:pPr>
        <w:pStyle w:val="ListBullet"/>
        <w:rPr>
          <w:lang w:eastAsia="en-AU"/>
        </w:rPr>
      </w:pPr>
      <w:r w:rsidRPr="00CA0AF1">
        <w:rPr>
          <w:lang w:eastAsia="en-AU"/>
        </w:rPr>
        <w:t>applies trigonometric ratios to solve right-angled triangle problems</w:t>
      </w:r>
      <w:r w:rsidRPr="00213D9D">
        <w:rPr>
          <w:lang w:eastAsia="en-AU"/>
        </w:rPr>
        <w:t xml:space="preserve"> </w:t>
      </w:r>
      <w:r w:rsidRPr="00625E4A">
        <w:rPr>
          <w:b/>
          <w:bCs/>
          <w:lang w:eastAsia="en-AU"/>
        </w:rPr>
        <w:t>MA5-TRG-C-01</w:t>
      </w:r>
    </w:p>
    <w:p w14:paraId="51A981C4" w14:textId="77777777" w:rsidR="00591DF1" w:rsidRPr="00591DF1" w:rsidRDefault="00000000" w:rsidP="00591DF1">
      <w:pPr>
        <w:pStyle w:val="Imageattributioncaption"/>
        <w:spacing w:before="240"/>
      </w:pPr>
      <w:hyperlink r:id="rId7" w:tgtFrame="_blank" w:tooltip="https://curriculum.nsw.edu.au/learning-areas/mathematics/mathematics-k-10-2022" w:history="1">
        <w:r w:rsidR="00591DF1" w:rsidRPr="00591DF1">
          <w:rPr>
            <w:rStyle w:val="Hyperlink"/>
          </w:rPr>
          <w:t>Mathematics K–10 Syllabus</w:t>
        </w:r>
      </w:hyperlink>
      <w:r w:rsidR="00591DF1" w:rsidRPr="00591DF1">
        <w:t xml:space="preserve"> © NSW Education Standards Authority (NESA) for and on behalf of the Crown in right of the State of New South Wales, 2022.</w:t>
      </w:r>
    </w:p>
    <w:p w14:paraId="5673C3D5" w14:textId="7CBB95EA" w:rsidR="00260393" w:rsidRPr="008924AD" w:rsidRDefault="0013240B" w:rsidP="008924AD">
      <w:pPr>
        <w:pStyle w:val="FeatureBox2"/>
      </w:pPr>
      <w:r w:rsidRPr="008924AD">
        <w:t xml:space="preserve">Please use the associated PowerPoint </w:t>
      </w:r>
      <w:r w:rsidR="008924AD" w:rsidRPr="00591DF1">
        <w:rPr>
          <w:rStyle w:val="Emphasis"/>
        </w:rPr>
        <w:t>Finding missing sides</w:t>
      </w:r>
      <w:r w:rsidR="008924AD" w:rsidRPr="008924AD">
        <w:t xml:space="preserve"> </w:t>
      </w:r>
      <w:r w:rsidRPr="008924AD">
        <w:t>to display images in this lesson</w:t>
      </w:r>
      <w:r w:rsidR="008924AD" w:rsidRPr="008924AD">
        <w:t>.</w:t>
      </w:r>
      <w:r w:rsidR="00260393" w:rsidRPr="008924AD">
        <w:br w:type="page"/>
      </w:r>
    </w:p>
    <w:p w14:paraId="73435BE4" w14:textId="093F24CF" w:rsidR="00A51D10" w:rsidRPr="003E4DAB" w:rsidRDefault="00A51D10" w:rsidP="001741DD">
      <w:pPr>
        <w:pStyle w:val="Heading2"/>
      </w:pPr>
      <w:r w:rsidRPr="003E4DAB">
        <w:lastRenderedPageBreak/>
        <w:t>Activity structure</w:t>
      </w:r>
    </w:p>
    <w:p w14:paraId="7E86A048" w14:textId="470249DB" w:rsidR="0064611C" w:rsidRDefault="0064611C" w:rsidP="00D24A85">
      <w:pPr>
        <w:pStyle w:val="Heading3"/>
        <w:numPr>
          <w:ilvl w:val="2"/>
          <w:numId w:val="2"/>
        </w:numPr>
        <w:ind w:left="0"/>
      </w:pPr>
      <w:r>
        <w:t>Warm up</w:t>
      </w:r>
    </w:p>
    <w:p w14:paraId="52823D14" w14:textId="2178AB42" w:rsidR="009A3516" w:rsidRDefault="00F643C0" w:rsidP="009A3516">
      <w:pPr>
        <w:pStyle w:val="FeatureBox"/>
      </w:pPr>
      <w:r>
        <w:t xml:space="preserve">The purpose of this </w:t>
      </w:r>
      <w:r w:rsidR="00B1675D">
        <w:t>warmup</w:t>
      </w:r>
      <w:r>
        <w:t xml:space="preserve"> is to activate prior knowledge, and to consider the versatility of what we already know how to do.</w:t>
      </w:r>
    </w:p>
    <w:p w14:paraId="3DD81E57" w14:textId="21143574" w:rsidR="0064611C" w:rsidRDefault="0064611C" w:rsidP="0064611C">
      <w:pPr>
        <w:rPr>
          <w:lang w:eastAsia="zh-CN"/>
        </w:rPr>
      </w:pPr>
      <w:r>
        <w:rPr>
          <w:lang w:eastAsia="zh-CN"/>
        </w:rPr>
        <w:t xml:space="preserve">Students solve a range of </w:t>
      </w:r>
      <w:r w:rsidR="00E35AE6">
        <w:rPr>
          <w:lang w:eastAsia="zh-CN"/>
        </w:rPr>
        <w:t xml:space="preserve">one-step </w:t>
      </w:r>
      <w:r>
        <w:rPr>
          <w:lang w:eastAsia="zh-CN"/>
        </w:rPr>
        <w:t>equations, resembling those needed to solve right-angled triangle problems using trigonometry.</w:t>
      </w:r>
    </w:p>
    <w:p w14:paraId="638B58A4" w14:textId="5838D3A0" w:rsidR="0064611C" w:rsidRPr="003F71CA" w:rsidRDefault="5F8262AE" w:rsidP="003F71CA">
      <w:pPr>
        <w:pStyle w:val="ListNumber"/>
      </w:pPr>
      <w:r>
        <w:t xml:space="preserve">Give each student a copy of </w:t>
      </w:r>
      <w:hyperlink w:anchor="_Appendix_A" w:history="1">
        <w:r w:rsidRPr="001741DD">
          <w:rPr>
            <w:rStyle w:val="Hyperlink"/>
          </w:rPr>
          <w:t>Appendix A</w:t>
        </w:r>
      </w:hyperlink>
      <w:r w:rsidR="41B3D751" w:rsidDel="004A2F16">
        <w:t xml:space="preserve"> </w:t>
      </w:r>
      <w:r w:rsidR="41B3D751">
        <w:t>or use the associated PowerPoint</w:t>
      </w:r>
      <w:r w:rsidR="7C26D2B1">
        <w:t xml:space="preserve"> </w:t>
      </w:r>
      <w:r w:rsidR="6F81E661">
        <w:t xml:space="preserve">and ask them to read the examples individually. Students can place their hand on the desk as a thumbs up when they have </w:t>
      </w:r>
      <w:r w:rsidR="3811613F">
        <w:t>finished reading</w:t>
      </w:r>
      <w:r w:rsidR="6F81E661">
        <w:t>.</w:t>
      </w:r>
    </w:p>
    <w:p w14:paraId="5E9C56E1" w14:textId="3A7978A3" w:rsidR="00C63989" w:rsidRPr="003F71CA" w:rsidRDefault="00C63989" w:rsidP="003F71CA">
      <w:pPr>
        <w:pStyle w:val="ListNumber"/>
      </w:pPr>
      <w:r w:rsidRPr="003F71CA">
        <w:t xml:space="preserve">Students are then to engage in a </w:t>
      </w:r>
      <w:hyperlink r:id="rId8" w:history="1">
        <w:r w:rsidR="00B06AD0" w:rsidRPr="00B06AD0">
          <w:rPr>
            <w:rStyle w:val="Hyperlink"/>
          </w:rPr>
          <w:t>Think-Pair-Share</w:t>
        </w:r>
      </w:hyperlink>
      <w:r w:rsidR="00B06AD0">
        <w:t xml:space="preserve"> </w:t>
      </w:r>
      <w:r w:rsidR="007D2E46" w:rsidRPr="003F71CA">
        <w:t>(</w:t>
      </w:r>
      <w:hyperlink r:id="rId9">
        <w:r w:rsidR="007D2E46" w:rsidRPr="00C2545A">
          <w:rPr>
            <w:rStyle w:val="Hyperlink"/>
            <w:color w:val="4472C4" w:themeColor="accent1"/>
          </w:rPr>
          <w:t>bit.ly/thinkpairsharestrategy</w:t>
        </w:r>
      </w:hyperlink>
      <w:r w:rsidR="007D2E46" w:rsidRPr="003F71CA">
        <w:t>)</w:t>
      </w:r>
      <w:r w:rsidRPr="003F71CA">
        <w:t>, discussing what is going on in each step of the worked solution. Students should attempt to answer the self-explanation questions.</w:t>
      </w:r>
    </w:p>
    <w:p w14:paraId="2731D77E" w14:textId="35653198" w:rsidR="00BD3652" w:rsidRPr="003F71CA" w:rsidRDefault="00C63989" w:rsidP="003F71CA">
      <w:pPr>
        <w:pStyle w:val="ListNumber"/>
      </w:pPr>
      <w:r w:rsidRPr="003F71CA">
        <w:t xml:space="preserve">Students should complete </w:t>
      </w:r>
      <w:r w:rsidR="00C46DB1" w:rsidRPr="003F71CA">
        <w:t xml:space="preserve">the </w:t>
      </w:r>
      <w:r w:rsidR="00676E7A">
        <w:t>‘</w:t>
      </w:r>
      <w:r w:rsidR="00BA1C16" w:rsidRPr="00676E7A">
        <w:rPr>
          <w:rStyle w:val="Emphasis"/>
          <w:i w:val="0"/>
        </w:rPr>
        <w:t xml:space="preserve">Your </w:t>
      </w:r>
      <w:r w:rsidR="00BA1C16" w:rsidRPr="00676E7A">
        <w:rPr>
          <w:rStyle w:val="Emphasis"/>
          <w:i w:val="0"/>
          <w:iCs w:val="0"/>
        </w:rPr>
        <w:t>turn</w:t>
      </w:r>
      <w:r w:rsidR="00676E7A">
        <w:rPr>
          <w:rStyle w:val="Emphasis"/>
          <w:i w:val="0"/>
          <w:iCs w:val="0"/>
        </w:rPr>
        <w:t>’</w:t>
      </w:r>
      <w:r w:rsidRPr="003F71CA">
        <w:t xml:space="preserve"> </w:t>
      </w:r>
      <w:r w:rsidR="00C46DB1" w:rsidRPr="003F71CA">
        <w:t xml:space="preserve">section </w:t>
      </w:r>
      <w:r w:rsidRPr="003F71CA">
        <w:t>in pairs</w:t>
      </w:r>
      <w:r w:rsidR="00733916" w:rsidRPr="003F71CA">
        <w:t>.</w:t>
      </w:r>
    </w:p>
    <w:p w14:paraId="2A9AA0D3" w14:textId="6296DEE2" w:rsidR="00DB2D16" w:rsidRDefault="00C46DB1" w:rsidP="003F71CA">
      <w:pPr>
        <w:pStyle w:val="ListNumber"/>
        <w:rPr>
          <w:lang w:eastAsia="zh-CN"/>
        </w:rPr>
      </w:pPr>
      <w:r w:rsidRPr="003F71CA">
        <w:t>Repeat</w:t>
      </w:r>
      <w:r>
        <w:rPr>
          <w:lang w:eastAsia="zh-CN"/>
        </w:rPr>
        <w:t xml:space="preserve"> steps 1</w:t>
      </w:r>
      <w:r w:rsidR="00DE47ED">
        <w:rPr>
          <w:lang w:eastAsia="zh-CN"/>
        </w:rPr>
        <w:t>–</w:t>
      </w:r>
      <w:r>
        <w:rPr>
          <w:lang w:eastAsia="zh-CN"/>
        </w:rPr>
        <w:t xml:space="preserve">3 </w:t>
      </w:r>
      <w:r w:rsidR="00DB2D16">
        <w:rPr>
          <w:lang w:eastAsia="zh-CN"/>
        </w:rPr>
        <w:t xml:space="preserve">for the second page in </w:t>
      </w:r>
      <w:hyperlink w:anchor="_Appendix_A" w:history="1">
        <w:r w:rsidR="00DB2D16" w:rsidRPr="00DE47ED">
          <w:rPr>
            <w:rStyle w:val="Hyperlink"/>
            <w:lang w:eastAsia="zh-CN"/>
          </w:rPr>
          <w:t>Appendix A</w:t>
        </w:r>
      </w:hyperlink>
      <w:r w:rsidR="00DB2D16">
        <w:rPr>
          <w:lang w:eastAsia="zh-CN"/>
        </w:rPr>
        <w:t>, focusing on equations that contain a trigonometric ratio.</w:t>
      </w:r>
    </w:p>
    <w:p w14:paraId="341C9934" w14:textId="65E96D79" w:rsidR="00DB2D16" w:rsidRDefault="00A51D10" w:rsidP="00DB2D16">
      <w:pPr>
        <w:pStyle w:val="Heading3"/>
        <w:numPr>
          <w:ilvl w:val="2"/>
          <w:numId w:val="2"/>
        </w:numPr>
        <w:ind w:left="0"/>
      </w:pPr>
      <w:r>
        <w:t>Launch</w:t>
      </w:r>
    </w:p>
    <w:p w14:paraId="4719B1DE" w14:textId="0E6421A2" w:rsidR="003A7930" w:rsidRPr="003A7930" w:rsidRDefault="003A7930" w:rsidP="003A7930">
      <w:pPr>
        <w:pStyle w:val="ListNumber"/>
        <w:numPr>
          <w:ilvl w:val="0"/>
          <w:numId w:val="34"/>
        </w:numPr>
      </w:pPr>
      <w:r>
        <w:t xml:space="preserve">Display </w:t>
      </w:r>
      <w:r>
        <w:fldChar w:fldCharType="begin"/>
      </w:r>
      <w:r>
        <w:instrText xml:space="preserve"> REF _Ref130202759 \h </w:instrText>
      </w:r>
      <w:r>
        <w:fldChar w:fldCharType="separate"/>
      </w:r>
      <w:r>
        <w:t xml:space="preserve">Figure </w:t>
      </w:r>
      <w:r>
        <w:rPr>
          <w:noProof/>
        </w:rPr>
        <w:t>1</w:t>
      </w:r>
      <w:r>
        <w:fldChar w:fldCharType="end"/>
      </w:r>
      <w:r>
        <w:t xml:space="preserve"> or use the associated PowerPoint.</w:t>
      </w:r>
    </w:p>
    <w:p w14:paraId="6ABD4574" w14:textId="11A26078" w:rsidR="003A7930" w:rsidRDefault="003A7930" w:rsidP="003A7930">
      <w:pPr>
        <w:pStyle w:val="Caption"/>
      </w:pPr>
      <w:bookmarkStart w:id="0" w:name="_Ref130202759"/>
      <w:r>
        <w:t xml:space="preserve">Figure </w:t>
      </w:r>
      <w:r>
        <w:fldChar w:fldCharType="begin"/>
      </w:r>
      <w:r>
        <w:instrText xml:space="preserve"> SEQ Figure \* ARABIC </w:instrText>
      </w:r>
      <w:r>
        <w:fldChar w:fldCharType="separate"/>
      </w:r>
      <w:r w:rsidR="0063496F">
        <w:rPr>
          <w:noProof/>
        </w:rPr>
        <w:t>1</w:t>
      </w:r>
      <w:r>
        <w:fldChar w:fldCharType="end"/>
      </w:r>
      <w:bookmarkEnd w:id="0"/>
      <w:r>
        <w:t xml:space="preserve"> – </w:t>
      </w:r>
      <w:r w:rsidR="001C7205">
        <w:t>l</w:t>
      </w:r>
      <w:r>
        <w:t>adder against a wall</w:t>
      </w:r>
    </w:p>
    <w:p w14:paraId="27C96A55" w14:textId="36334336" w:rsidR="00052C80" w:rsidRPr="003A7930" w:rsidRDefault="00DE47ED" w:rsidP="003A7930">
      <w:r w:rsidRPr="003A7930">
        <w:rPr>
          <w:noProof/>
        </w:rPr>
        <w:drawing>
          <wp:inline distT="0" distB="0" distL="0" distR="0" wp14:anchorId="7A74191C" wp14:editId="56512AA0">
            <wp:extent cx="1524000" cy="1785731"/>
            <wp:effectExtent l="0" t="0" r="0" b="5080"/>
            <wp:docPr id="7" name="Picture 12" descr="This is an image of a right-angled triangle, formed by a ladder leaning up against a brick wall of unknown height. The angle the ladder makes with the grounds is not shown, and the length of the floor between the foot of the wall and the foot of the ladder is the variable x which students will need to find. ">
              <a:extLst xmlns:a="http://schemas.openxmlformats.org/drawingml/2006/main">
                <a:ext uri="{FF2B5EF4-FFF2-40B4-BE49-F238E27FC236}">
                  <a16:creationId xmlns:a16="http://schemas.microsoft.com/office/drawing/2014/main" id="{1D788175-4F6E-CF57-FCC2-7A7455B643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2" descr="This is an image of a right-angled triangle, formed by a ladder leaning up against a brick wall of unknown height. The angle the ladder makes with the grounds is not shown, and the length of the floor between the foot of the wall and the foot of the ladder is the variable x which students will need to find. ">
                      <a:extLst>
                        <a:ext uri="{FF2B5EF4-FFF2-40B4-BE49-F238E27FC236}">
                          <a16:creationId xmlns:a16="http://schemas.microsoft.com/office/drawing/2014/main" id="{1D788175-4F6E-CF57-FCC2-7A7455B6432F}"/>
                        </a:ext>
                      </a:extLst>
                    </pic:cNvPr>
                    <pic:cNvPicPr>
                      <a:picLocks noChangeAspect="1"/>
                    </pic:cNvPicPr>
                  </pic:nvPicPr>
                  <pic:blipFill>
                    <a:blip r:embed="rId10"/>
                    <a:stretch>
                      <a:fillRect/>
                    </a:stretch>
                  </pic:blipFill>
                  <pic:spPr>
                    <a:xfrm>
                      <a:off x="0" y="0"/>
                      <a:ext cx="1535093" cy="1798729"/>
                    </a:xfrm>
                    <a:prstGeom prst="rect">
                      <a:avLst/>
                    </a:prstGeom>
                  </pic:spPr>
                </pic:pic>
              </a:graphicData>
            </a:graphic>
          </wp:inline>
        </w:drawing>
      </w:r>
    </w:p>
    <w:p w14:paraId="1742C3AB" w14:textId="230BBB22" w:rsidR="00C15BE3" w:rsidRPr="00D36E19" w:rsidRDefault="00C15BE3" w:rsidP="00B45D3B">
      <w:pPr>
        <w:pStyle w:val="ListNumber"/>
        <w:numPr>
          <w:ilvl w:val="0"/>
          <w:numId w:val="34"/>
        </w:numPr>
        <w:rPr>
          <w:lang w:eastAsia="zh-CN"/>
        </w:rPr>
      </w:pPr>
      <w:r w:rsidRPr="00B13A51">
        <w:lastRenderedPageBreak/>
        <w:t>Explain</w:t>
      </w:r>
      <w:r>
        <w:rPr>
          <w:lang w:eastAsia="zh-CN"/>
        </w:rPr>
        <w:t xml:space="preserve"> to students the following situation: we have a 6 metre ladder and have been advised that it is safest if the angle from the ground is </w:t>
      </w:r>
      <w:r w:rsidR="00B826AD">
        <w:rPr>
          <w:lang w:eastAsia="zh-CN"/>
        </w:rPr>
        <w:t>60</w:t>
      </w:r>
      <w:r w:rsidR="00B826AD">
        <w:t>°</w:t>
      </w:r>
      <w:r w:rsidRPr="00B45D3B">
        <w:rPr>
          <w:rFonts w:eastAsiaTheme="minorEastAsia"/>
          <w:lang w:eastAsia="zh-CN"/>
        </w:rPr>
        <w:t>. We want to know how far out from the wall the ladder should be to achieve this.</w:t>
      </w:r>
    </w:p>
    <w:p w14:paraId="464F5295" w14:textId="341EA882" w:rsidR="00D004FA" w:rsidRDefault="005B696D" w:rsidP="00B45D3B">
      <w:pPr>
        <w:pStyle w:val="ListNumber"/>
        <w:numPr>
          <w:ilvl w:val="0"/>
          <w:numId w:val="34"/>
        </w:numPr>
        <w:rPr>
          <w:lang w:eastAsia="zh-CN"/>
        </w:rPr>
      </w:pPr>
      <w:r>
        <w:rPr>
          <w:lang w:eastAsia="zh-CN"/>
        </w:rPr>
        <w:t xml:space="preserve">Using </w:t>
      </w:r>
      <w:hyperlink r:id="rId11" w:history="1">
        <w:r w:rsidR="00E1240E" w:rsidRPr="00FC303B">
          <w:rPr>
            <w:rStyle w:val="Hyperlink"/>
            <w:lang w:eastAsia="zh-CN"/>
          </w:rPr>
          <w:t>mini whiteboard</w:t>
        </w:r>
        <w:r w:rsidR="00FB5F82" w:rsidRPr="00FC303B">
          <w:rPr>
            <w:rStyle w:val="Hyperlink"/>
            <w:lang w:eastAsia="zh-CN"/>
          </w:rPr>
          <w:t>s</w:t>
        </w:r>
      </w:hyperlink>
      <w:r w:rsidR="00E1240E">
        <w:rPr>
          <w:lang w:eastAsia="zh-CN"/>
        </w:rPr>
        <w:t xml:space="preserve"> (</w:t>
      </w:r>
      <w:hyperlink r:id="rId12" w:tgtFrame="_blank" w:history="1">
        <w:r w:rsidR="00873F84">
          <w:rPr>
            <w:color w:val="2F5496"/>
            <w:u w:val="single"/>
            <w:shd w:val="clear" w:color="auto" w:fill="FFFFFF"/>
          </w:rPr>
          <w:t>bit.ly/miniwhiteboards</w:t>
        </w:r>
      </w:hyperlink>
      <w:r w:rsidR="00E1240E">
        <w:rPr>
          <w:lang w:eastAsia="zh-CN"/>
        </w:rPr>
        <w:t>), have students roughly sketch the triangle shown, and mark the information from the problem in the relevant places.</w:t>
      </w:r>
    </w:p>
    <w:p w14:paraId="27683519" w14:textId="3BDE7640" w:rsidR="008E5FF1" w:rsidRPr="00B45D3B" w:rsidRDefault="00012019" w:rsidP="00B45D3B">
      <w:pPr>
        <w:pStyle w:val="ListNumber"/>
      </w:pPr>
      <w:r w:rsidRPr="00B45D3B">
        <w:t xml:space="preserve">Use a strategy such as </w:t>
      </w:r>
      <w:r w:rsidR="000C7F0A">
        <w:rPr>
          <w:lang w:eastAsia="zh-CN"/>
        </w:rPr>
        <w:t>pause, pounce, bounce</w:t>
      </w:r>
      <w:r w:rsidRPr="00B45D3B">
        <w:t xml:space="preserve"> (</w:t>
      </w:r>
      <w:hyperlink r:id="rId13" w:tgtFrame="_blank" w:history="1">
        <w:r w:rsidR="00B43BDD" w:rsidRPr="00B45D3B">
          <w:rPr>
            <w:rStyle w:val="Hyperlink"/>
          </w:rPr>
          <w:t>bit.ly/pausepouncebouncestrategy</w:t>
        </w:r>
      </w:hyperlink>
      <w:r w:rsidRPr="00B45D3B">
        <w:t>) to investigate student solutions.</w:t>
      </w:r>
    </w:p>
    <w:p w14:paraId="24CFC8A8" w14:textId="43C21B82" w:rsidR="001D343B" w:rsidRDefault="001D343B" w:rsidP="001D343B">
      <w:pPr>
        <w:pStyle w:val="FeatureBox"/>
      </w:pPr>
      <w:r>
        <w:t>It is likely that</w:t>
      </w:r>
      <w:r w:rsidR="00C0352B">
        <w:t xml:space="preserve"> some</w:t>
      </w:r>
      <w:r>
        <w:t xml:space="preserve"> students will overlook the </w:t>
      </w:r>
      <w:r w:rsidR="00C0352B">
        <w:t>fact</w:t>
      </w:r>
      <w:r>
        <w:t xml:space="preserve"> that the wall and floor form a right</w:t>
      </w:r>
      <w:r w:rsidR="00617DFD">
        <w:t xml:space="preserve"> </w:t>
      </w:r>
      <w:r>
        <w:t>angle</w:t>
      </w:r>
      <w:r w:rsidR="00C0352B">
        <w:t>.</w:t>
      </w:r>
      <w:r w:rsidR="00617DFD">
        <w:t xml:space="preserve"> </w:t>
      </w:r>
      <w:r w:rsidR="004D3E83">
        <w:t>T</w:t>
      </w:r>
      <w:r w:rsidR="00717635">
        <w:t xml:space="preserve">eachers may choose to wait until after step 7 and pose the question </w:t>
      </w:r>
      <w:r w:rsidR="00926A86">
        <w:t>‘W</w:t>
      </w:r>
      <w:r w:rsidR="00717635">
        <w:t xml:space="preserve">ill these </w:t>
      </w:r>
      <w:r w:rsidR="00D80013">
        <w:t>trigonometric ratios still apply without the right angle?</w:t>
      </w:r>
      <w:r w:rsidR="00926A86">
        <w:t>’</w:t>
      </w:r>
      <w:r w:rsidR="004D3E83">
        <w:t xml:space="preserve"> and emphasise the importance of this part of the triangle.</w:t>
      </w:r>
    </w:p>
    <w:p w14:paraId="486DB92B" w14:textId="458812F3" w:rsidR="001D343B" w:rsidRDefault="001D343B" w:rsidP="00B45D3B">
      <w:pPr>
        <w:pStyle w:val="ListNumber"/>
        <w:numPr>
          <w:ilvl w:val="0"/>
          <w:numId w:val="34"/>
        </w:numPr>
        <w:rPr>
          <w:lang w:eastAsia="zh-CN"/>
        </w:rPr>
      </w:pPr>
      <w:r>
        <w:rPr>
          <w:lang w:eastAsia="zh-CN"/>
        </w:rPr>
        <w:t xml:space="preserve">Display </w:t>
      </w:r>
      <w:r w:rsidR="00987973">
        <w:rPr>
          <w:lang w:eastAsia="zh-CN"/>
        </w:rPr>
        <w:t>F</w:t>
      </w:r>
      <w:r>
        <w:rPr>
          <w:lang w:eastAsia="zh-CN"/>
        </w:rPr>
        <w:t>igure 2 or use the associated PowerPoint.</w:t>
      </w:r>
    </w:p>
    <w:p w14:paraId="69ED37CC" w14:textId="128E9A2C" w:rsidR="00B62BAD" w:rsidRDefault="00B62BAD" w:rsidP="00B62BAD">
      <w:pPr>
        <w:pStyle w:val="Caption"/>
      </w:pPr>
      <w:r>
        <w:t xml:space="preserve">Figure </w:t>
      </w:r>
      <w:r>
        <w:fldChar w:fldCharType="begin"/>
      </w:r>
      <w:r>
        <w:instrText xml:space="preserve"> SEQ Figure \* ARABIC </w:instrText>
      </w:r>
      <w:r>
        <w:fldChar w:fldCharType="separate"/>
      </w:r>
      <w:r>
        <w:rPr>
          <w:noProof/>
        </w:rPr>
        <w:t>2</w:t>
      </w:r>
      <w:r>
        <w:fldChar w:fldCharType="end"/>
      </w:r>
      <w:r>
        <w:t xml:space="preserve"> – </w:t>
      </w:r>
      <w:r w:rsidR="000C7F0A">
        <w:t>6 m</w:t>
      </w:r>
      <w:r w:rsidR="000C7F0A" w:rsidRPr="000C7F0A">
        <w:t xml:space="preserve"> ladder </w:t>
      </w:r>
      <w:r w:rsidR="000C7F0A">
        <w:t>against wall</w:t>
      </w:r>
    </w:p>
    <w:p w14:paraId="7A12690D" w14:textId="0C130C08" w:rsidR="00D325DF" w:rsidRPr="00D325DF" w:rsidRDefault="00D325DF" w:rsidP="00D325DF">
      <w:r w:rsidRPr="00C15BE3">
        <w:rPr>
          <w:noProof/>
        </w:rPr>
        <w:drawing>
          <wp:inline distT="0" distB="0" distL="0" distR="0" wp14:anchorId="51C14527" wp14:editId="21D66C4E">
            <wp:extent cx="1409700" cy="1621913"/>
            <wp:effectExtent l="0" t="0" r="0" b="0"/>
            <wp:docPr id="12" name="Picture 13" descr="This is an image of a right-angled triangle, formed by a 6 metre ladder leaning up against a brick wall of unknown height. The angle the ladder makes with the grounds is 60 degrees, and the length of the floor between the foot of the wall and the foot of the ladder is the variable x which students will need to find. The angle between the wall and the floor is shown to be 90 degrees. ">
              <a:extLst xmlns:a="http://schemas.openxmlformats.org/drawingml/2006/main">
                <a:ext uri="{FF2B5EF4-FFF2-40B4-BE49-F238E27FC236}">
                  <a16:creationId xmlns:a16="http://schemas.microsoft.com/office/drawing/2014/main" id="{50B483B1-7845-6A5D-71B1-3B2BE5A4E0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3" descr="This is an image of a right-angled triangle, formed by a 6 metre ladder leaning up against a brick wall of unknown height. The angle the ladder makes with the grounds is 60 degrees, and the length of the floor between the foot of the wall and the foot of the ladder is the variable x which students will need to find. The angle between the wall and the floor is shown to be 90 degrees. ">
                      <a:extLst>
                        <a:ext uri="{FF2B5EF4-FFF2-40B4-BE49-F238E27FC236}">
                          <a16:creationId xmlns:a16="http://schemas.microsoft.com/office/drawing/2014/main" id="{50B483B1-7845-6A5D-71B1-3B2BE5A4E073}"/>
                        </a:ext>
                      </a:extLst>
                    </pic:cNvPr>
                    <pic:cNvPicPr>
                      <a:picLocks noChangeAspect="1"/>
                    </pic:cNvPicPr>
                  </pic:nvPicPr>
                  <pic:blipFill>
                    <a:blip r:embed="rId14"/>
                    <a:stretch>
                      <a:fillRect/>
                    </a:stretch>
                  </pic:blipFill>
                  <pic:spPr>
                    <a:xfrm>
                      <a:off x="0" y="0"/>
                      <a:ext cx="1413757" cy="1626580"/>
                    </a:xfrm>
                    <a:prstGeom prst="rect">
                      <a:avLst/>
                    </a:prstGeom>
                  </pic:spPr>
                </pic:pic>
              </a:graphicData>
            </a:graphic>
          </wp:inline>
        </w:drawing>
      </w:r>
    </w:p>
    <w:p w14:paraId="1B3D94D3" w14:textId="32E3C581" w:rsidR="00D36E19" w:rsidRPr="00D36E19" w:rsidRDefault="00D36E19" w:rsidP="00D004FA">
      <w:pPr>
        <w:pStyle w:val="ListNumber"/>
        <w:rPr>
          <w:lang w:eastAsia="zh-CN"/>
        </w:rPr>
      </w:pPr>
      <w:r>
        <w:rPr>
          <w:lang w:eastAsia="zh-CN"/>
        </w:rPr>
        <w:t xml:space="preserve">Students engage in a </w:t>
      </w:r>
      <w:hyperlink r:id="rId15" w:history="1">
        <w:r w:rsidR="006C00B8" w:rsidRPr="006C00B8">
          <w:rPr>
            <w:rStyle w:val="Hyperlink"/>
            <w:lang w:eastAsia="zh-CN"/>
          </w:rPr>
          <w:t>Think-Pair-Share</w:t>
        </w:r>
      </w:hyperlink>
      <w:r w:rsidR="006C00B8">
        <w:rPr>
          <w:lang w:eastAsia="zh-CN"/>
        </w:rPr>
        <w:t xml:space="preserve"> </w:t>
      </w:r>
      <w:r w:rsidR="00677FB8">
        <w:rPr>
          <w:lang w:eastAsia="zh-CN"/>
        </w:rPr>
        <w:t>(</w:t>
      </w:r>
      <w:hyperlink r:id="rId16">
        <w:r w:rsidR="00677FB8" w:rsidRPr="69AA0A1C">
          <w:rPr>
            <w:rStyle w:val="Hyperlink"/>
          </w:rPr>
          <w:t>bit.ly/thinkpairsharestrategy</w:t>
        </w:r>
      </w:hyperlink>
      <w:r w:rsidR="00677FB8">
        <w:rPr>
          <w:lang w:eastAsia="zh-CN"/>
        </w:rPr>
        <w:t>)</w:t>
      </w:r>
      <w:r>
        <w:rPr>
          <w:lang w:eastAsia="zh-CN"/>
        </w:rPr>
        <w:t xml:space="preserve"> about how they might find the required distance from the wall, </w:t>
      </w:r>
      <m:oMath>
        <m:r>
          <w:rPr>
            <w:rFonts w:ascii="Cambria Math" w:hAnsi="Cambria Math"/>
            <w:lang w:eastAsia="zh-CN"/>
          </w:rPr>
          <m:t>x</m:t>
        </m:r>
      </m:oMath>
      <w:r>
        <w:rPr>
          <w:rFonts w:eastAsiaTheme="minorEastAsia"/>
          <w:lang w:eastAsia="zh-CN"/>
        </w:rPr>
        <w:t>.</w:t>
      </w:r>
    </w:p>
    <w:p w14:paraId="139D4443" w14:textId="4409E2C8" w:rsidR="00B955AF" w:rsidRDefault="00B955AF" w:rsidP="008604C0">
      <w:pPr>
        <w:pStyle w:val="ListNumber"/>
        <w:rPr>
          <w:lang w:eastAsia="zh-CN"/>
        </w:rPr>
      </w:pPr>
      <w:r>
        <w:rPr>
          <w:lang w:eastAsia="zh-CN"/>
        </w:rPr>
        <w:t xml:space="preserve">Display the worked </w:t>
      </w:r>
      <w:r w:rsidR="00EC50A0">
        <w:rPr>
          <w:lang w:eastAsia="zh-CN"/>
        </w:rPr>
        <w:t>solution of this situation</w:t>
      </w:r>
      <w:r>
        <w:rPr>
          <w:lang w:eastAsia="zh-CN"/>
        </w:rPr>
        <w:t xml:space="preserve"> belo</w:t>
      </w:r>
      <w:r w:rsidR="00733916">
        <w:rPr>
          <w:lang w:eastAsia="zh-CN"/>
        </w:rPr>
        <w:t>w. S</w:t>
      </w:r>
      <w:r>
        <w:rPr>
          <w:lang w:eastAsia="zh-CN"/>
        </w:rPr>
        <w:t>tudents are to</w:t>
      </w:r>
      <w:r w:rsidR="00677FB8">
        <w:rPr>
          <w:lang w:eastAsia="zh-CN"/>
        </w:rPr>
        <w:t xml:space="preserve"> repeat the </w:t>
      </w:r>
      <w:r w:rsidR="00075940">
        <w:rPr>
          <w:lang w:eastAsia="zh-CN"/>
        </w:rPr>
        <w:t xml:space="preserve">Think-Pair-Share </w:t>
      </w:r>
      <w:r w:rsidR="00677FB8">
        <w:rPr>
          <w:lang w:eastAsia="zh-CN"/>
        </w:rPr>
        <w:t>process</w:t>
      </w:r>
      <w:r>
        <w:rPr>
          <w:lang w:eastAsia="zh-CN"/>
        </w:rPr>
        <w:t xml:space="preserve"> discussing the self-explanation prompts at each step.</w:t>
      </w:r>
    </w:p>
    <w:tbl>
      <w:tblPr>
        <w:tblStyle w:val="Tableheader"/>
        <w:tblW w:w="0" w:type="auto"/>
        <w:tblLook w:val="04A0" w:firstRow="1" w:lastRow="0" w:firstColumn="1" w:lastColumn="0" w:noHBand="0" w:noVBand="1"/>
        <w:tblDescription w:val="A table showing each step, a worked example and some self-explanation prompts.&#10;"/>
      </w:tblPr>
      <w:tblGrid>
        <w:gridCol w:w="737"/>
        <w:gridCol w:w="4947"/>
        <w:gridCol w:w="3932"/>
      </w:tblGrid>
      <w:tr w:rsidR="00F6371F" w:rsidRPr="00075940" w14:paraId="4B48A6CD" w14:textId="77777777" w:rsidTr="000759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 w:type="dxa"/>
          </w:tcPr>
          <w:p w14:paraId="13506FA5" w14:textId="7012F8C3" w:rsidR="00B955AF" w:rsidRPr="00075940" w:rsidRDefault="00B955AF" w:rsidP="00075940">
            <w:r w:rsidRPr="00075940">
              <w:lastRenderedPageBreak/>
              <w:t>Step</w:t>
            </w:r>
          </w:p>
        </w:tc>
        <w:tc>
          <w:tcPr>
            <w:tcW w:w="4947" w:type="dxa"/>
          </w:tcPr>
          <w:p w14:paraId="0FD7D45A" w14:textId="77777777" w:rsidR="00B955AF" w:rsidRPr="00075940" w:rsidRDefault="00B955AF" w:rsidP="00075940">
            <w:pPr>
              <w:cnfStyle w:val="100000000000" w:firstRow="1" w:lastRow="0" w:firstColumn="0" w:lastColumn="0" w:oddVBand="0" w:evenVBand="0" w:oddHBand="0" w:evenHBand="0" w:firstRowFirstColumn="0" w:firstRowLastColumn="0" w:lastRowFirstColumn="0" w:lastRowLastColumn="0"/>
            </w:pPr>
            <w:r w:rsidRPr="00075940">
              <w:t>Worked example</w:t>
            </w:r>
          </w:p>
        </w:tc>
        <w:tc>
          <w:tcPr>
            <w:tcW w:w="3932" w:type="dxa"/>
          </w:tcPr>
          <w:p w14:paraId="65FA3824" w14:textId="77777777" w:rsidR="00B955AF" w:rsidRPr="00075940" w:rsidRDefault="00B955AF" w:rsidP="00075940">
            <w:pPr>
              <w:cnfStyle w:val="100000000000" w:firstRow="1" w:lastRow="0" w:firstColumn="0" w:lastColumn="0" w:oddVBand="0" w:evenVBand="0" w:oddHBand="0" w:evenHBand="0" w:firstRowFirstColumn="0" w:firstRowLastColumn="0" w:lastRowFirstColumn="0" w:lastRowLastColumn="0"/>
            </w:pPr>
            <w:r w:rsidRPr="00075940">
              <w:t>Self-explanation prompts</w:t>
            </w:r>
          </w:p>
        </w:tc>
      </w:tr>
      <w:tr w:rsidR="00B955AF" w14:paraId="23626BC8" w14:textId="77777777" w:rsidTr="00075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 w:type="dxa"/>
          </w:tcPr>
          <w:p w14:paraId="3D33EBA0" w14:textId="77777777" w:rsidR="00B955AF" w:rsidRDefault="00B955AF" w:rsidP="00AF4788">
            <w:pPr>
              <w:rPr>
                <w:lang w:eastAsia="zh-CN"/>
              </w:rPr>
            </w:pPr>
            <w:r>
              <w:rPr>
                <w:lang w:eastAsia="zh-CN"/>
              </w:rPr>
              <w:t>1</w:t>
            </w:r>
          </w:p>
        </w:tc>
        <w:tc>
          <w:tcPr>
            <w:tcW w:w="4947" w:type="dxa"/>
          </w:tcPr>
          <w:p w14:paraId="0BE33B36" w14:textId="30A73324" w:rsidR="004A399B" w:rsidRDefault="00F6371F" w:rsidP="00DF39A8">
            <w:pPr>
              <w:jc w:val="center"/>
              <w:cnfStyle w:val="000000100000" w:firstRow="0" w:lastRow="0" w:firstColumn="0" w:lastColumn="0" w:oddVBand="0" w:evenVBand="0" w:oddHBand="1" w:evenHBand="0" w:firstRowFirstColumn="0" w:firstRowLastColumn="0" w:lastRowFirstColumn="0" w:lastRowLastColumn="0"/>
              <w:rPr>
                <w:lang w:eastAsia="zh-CN"/>
              </w:rPr>
            </w:pPr>
            <w:r>
              <w:rPr>
                <w:noProof/>
              </w:rPr>
              <w:drawing>
                <wp:inline distT="0" distB="0" distL="0" distR="0" wp14:anchorId="523FA29A" wp14:editId="18A4C01D">
                  <wp:extent cx="2485189" cy="2790907"/>
                  <wp:effectExtent l="0" t="0" r="0" b="0"/>
                  <wp:docPr id="2" name="Picture 2" descr="This is an image of a right-angled triangle, formed by a 6 metre ladder leaning up against a brick wall of unknown height. The angle the ladder makes with the grounds is 60 degrees, and the length of the floor between the foot of the wall and the foot of the ladder is the variable x which students will need to find. The ladder is also labelled Hypotenuse, the wall is labelled Opposite, and the floor is labelled Adja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7">
                            <a:extLst>
                              <a:ext uri="{28A0092B-C50C-407E-A947-70E740481C1C}">
                                <a14:useLocalDpi xmlns:a14="http://schemas.microsoft.com/office/drawing/2010/main" val="0"/>
                              </a:ext>
                            </a:extLst>
                          </a:blip>
                          <a:stretch>
                            <a:fillRect/>
                          </a:stretch>
                        </pic:blipFill>
                        <pic:spPr>
                          <a:xfrm>
                            <a:off x="0" y="0"/>
                            <a:ext cx="2487530" cy="2793536"/>
                          </a:xfrm>
                          <a:prstGeom prst="rect">
                            <a:avLst/>
                          </a:prstGeom>
                        </pic:spPr>
                      </pic:pic>
                    </a:graphicData>
                  </a:graphic>
                </wp:inline>
              </w:drawing>
            </w:r>
          </w:p>
        </w:tc>
        <w:tc>
          <w:tcPr>
            <w:tcW w:w="3932" w:type="dxa"/>
          </w:tcPr>
          <w:p w14:paraId="2763312E" w14:textId="77777777" w:rsidR="00B955AF" w:rsidRPr="00075940" w:rsidRDefault="00B955AF" w:rsidP="00075940">
            <w:pPr>
              <w:pStyle w:val="ListBullet"/>
              <w:cnfStyle w:val="000000100000" w:firstRow="0" w:lastRow="0" w:firstColumn="0" w:lastColumn="0" w:oddVBand="0" w:evenVBand="0" w:oddHBand="1" w:evenHBand="0" w:firstRowFirstColumn="0" w:firstRowLastColumn="0" w:lastRowFirstColumn="0" w:lastRowLastColumn="0"/>
            </w:pPr>
            <w:r w:rsidRPr="00075940">
              <w:t>Which strategies might have been used to label the sides as hypotenuse, opposite and adjacent?</w:t>
            </w:r>
          </w:p>
        </w:tc>
      </w:tr>
      <w:tr w:rsidR="00F6371F" w14:paraId="1FA9435C" w14:textId="77777777" w:rsidTr="000759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 w:type="dxa"/>
          </w:tcPr>
          <w:p w14:paraId="11CDA8BB" w14:textId="77777777" w:rsidR="00B955AF" w:rsidRDefault="00B955AF" w:rsidP="00AF4788">
            <w:pPr>
              <w:rPr>
                <w:lang w:eastAsia="zh-CN"/>
              </w:rPr>
            </w:pPr>
            <w:r>
              <w:rPr>
                <w:lang w:eastAsia="zh-CN"/>
              </w:rPr>
              <w:t>2</w:t>
            </w:r>
          </w:p>
        </w:tc>
        <w:tc>
          <w:tcPr>
            <w:tcW w:w="4947" w:type="dxa"/>
          </w:tcPr>
          <w:p w14:paraId="19CED5F1" w14:textId="30A73324" w:rsidR="004A399B" w:rsidRDefault="00864162" w:rsidP="00864162">
            <w:pPr>
              <w:jc w:val="center"/>
              <w:cnfStyle w:val="000000010000" w:firstRow="0" w:lastRow="0" w:firstColumn="0" w:lastColumn="0" w:oddVBand="0" w:evenVBand="0" w:oddHBand="0" w:evenHBand="1" w:firstRowFirstColumn="0" w:firstRowLastColumn="0" w:lastRowFirstColumn="0" w:lastRowLastColumn="0"/>
              <w:rPr>
                <w:lang w:eastAsia="zh-CN"/>
              </w:rPr>
            </w:pPr>
            <w:r>
              <w:rPr>
                <w:noProof/>
              </w:rPr>
              <w:drawing>
                <wp:inline distT="0" distB="0" distL="0" distR="0" wp14:anchorId="32657604" wp14:editId="6A1098E7">
                  <wp:extent cx="2590800" cy="3000375"/>
                  <wp:effectExtent l="0" t="0" r="0" b="9525"/>
                  <wp:docPr id="5" name="Picture 5" descr="This is an image of a right-angled triangle, formed by a 6 metre ladder leaning up against a brick wall of unknown height. The angle the ladder makes with the grounds is 60 degrees, and the length of the floor between the foot of the wall and the foot of the ladder is the variable x which students will need to find. The ladder is also labelled Hypotenuse, the wall is labelled Opposite, and the floor is labelled Adjacent. SOH CAH TOA is next to the image with CAH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8">
                            <a:extLst>
                              <a:ext uri="{28A0092B-C50C-407E-A947-70E740481C1C}">
                                <a14:useLocalDpi xmlns:a14="http://schemas.microsoft.com/office/drawing/2010/main" val="0"/>
                              </a:ext>
                            </a:extLst>
                          </a:blip>
                          <a:stretch>
                            <a:fillRect/>
                          </a:stretch>
                        </pic:blipFill>
                        <pic:spPr>
                          <a:xfrm>
                            <a:off x="0" y="0"/>
                            <a:ext cx="2590800" cy="3000375"/>
                          </a:xfrm>
                          <a:prstGeom prst="rect">
                            <a:avLst/>
                          </a:prstGeom>
                        </pic:spPr>
                      </pic:pic>
                    </a:graphicData>
                  </a:graphic>
                </wp:inline>
              </w:drawing>
            </w:r>
          </w:p>
        </w:tc>
        <w:tc>
          <w:tcPr>
            <w:tcW w:w="3932" w:type="dxa"/>
          </w:tcPr>
          <w:p w14:paraId="2EF24762" w14:textId="77777777" w:rsidR="00B955AF" w:rsidRPr="00075940" w:rsidRDefault="00B955AF" w:rsidP="00075940">
            <w:pPr>
              <w:pStyle w:val="ListBullet"/>
              <w:cnfStyle w:val="000000010000" w:firstRow="0" w:lastRow="0" w:firstColumn="0" w:lastColumn="0" w:oddVBand="0" w:evenVBand="0" w:oddHBand="0" w:evenHBand="1" w:firstRowFirstColumn="0" w:firstRowLastColumn="0" w:lastRowFirstColumn="0" w:lastRowLastColumn="0"/>
            </w:pPr>
            <w:r w:rsidRPr="00075940">
              <w:t>Why was CAH circled in SOH CAH TOA?</w:t>
            </w:r>
          </w:p>
        </w:tc>
      </w:tr>
      <w:tr w:rsidR="00B955AF" w14:paraId="162DEE59" w14:textId="77777777" w:rsidTr="00075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 w:type="dxa"/>
          </w:tcPr>
          <w:p w14:paraId="3B89E236" w14:textId="77777777" w:rsidR="00B955AF" w:rsidRDefault="00B955AF" w:rsidP="00AF4788">
            <w:pPr>
              <w:rPr>
                <w:lang w:eastAsia="zh-CN"/>
              </w:rPr>
            </w:pPr>
            <w:r>
              <w:rPr>
                <w:lang w:eastAsia="zh-CN"/>
              </w:rPr>
              <w:t>3</w:t>
            </w:r>
          </w:p>
        </w:tc>
        <w:tc>
          <w:tcPr>
            <w:tcW w:w="4947" w:type="dxa"/>
          </w:tcPr>
          <w:p w14:paraId="33B7F787" w14:textId="77777777" w:rsidR="00B955AF" w:rsidRPr="00873904" w:rsidRDefault="00000000" w:rsidP="00AF4788">
            <w:pPr>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func>
                  <m:funcPr>
                    <m:ctrlPr>
                      <w:rPr>
                        <w:rFonts w:ascii="Cambria Math" w:hAnsi="Cambria Math"/>
                        <w:i/>
                        <w:lang w:eastAsia="zh-CN"/>
                      </w:rPr>
                    </m:ctrlPr>
                  </m:funcPr>
                  <m:fName>
                    <m:r>
                      <m:rPr>
                        <m:sty m:val="p"/>
                      </m:rPr>
                      <w:rPr>
                        <w:rFonts w:ascii="Cambria Math" w:hAnsi="Cambria Math"/>
                        <w:lang w:eastAsia="zh-CN"/>
                      </w:rPr>
                      <m:t>cos</m:t>
                    </m:r>
                  </m:fName>
                  <m:e>
                    <m:r>
                      <w:rPr>
                        <w:rFonts w:ascii="Cambria Math" w:hAnsi="Cambria Math"/>
                        <w:lang w:eastAsia="zh-CN"/>
                      </w:rPr>
                      <m:t>θ</m:t>
                    </m:r>
                  </m:e>
                </m:func>
                <m:r>
                  <w:rPr>
                    <w:rFonts w:ascii="Cambria Math" w:hAnsi="Cambria Math"/>
                    <w:lang w:eastAsia="zh-CN"/>
                  </w:rPr>
                  <m:t>=</m:t>
                </m:r>
                <m:f>
                  <m:fPr>
                    <m:ctrlPr>
                      <w:rPr>
                        <w:rFonts w:ascii="Cambria Math" w:hAnsi="Cambria Math"/>
                        <w:i/>
                        <w:lang w:eastAsia="zh-CN"/>
                      </w:rPr>
                    </m:ctrlPr>
                  </m:fPr>
                  <m:num>
                    <m:r>
                      <m:rPr>
                        <m:nor/>
                      </m:rPr>
                      <w:rPr>
                        <w:rFonts w:ascii="Cambria Math" w:hAnsi="Cambria Math"/>
                        <w:lang w:eastAsia="zh-CN"/>
                      </w:rPr>
                      <m:t>adjacent</m:t>
                    </m:r>
                  </m:num>
                  <m:den>
                    <m:r>
                      <m:rPr>
                        <m:nor/>
                      </m:rPr>
                      <w:rPr>
                        <w:rFonts w:ascii="Cambria Math" w:hAnsi="Cambria Math"/>
                        <w:lang w:eastAsia="zh-CN"/>
                      </w:rPr>
                      <m:t>hypotenuse</m:t>
                    </m:r>
                  </m:den>
                </m:f>
              </m:oMath>
            </m:oMathPara>
          </w:p>
          <w:p w14:paraId="339FBB94" w14:textId="77777777" w:rsidR="00B955AF" w:rsidRPr="00EA1245" w:rsidRDefault="00000000" w:rsidP="00AF4788">
            <w:pPr>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func>
                  <m:funcPr>
                    <m:ctrlPr>
                      <w:rPr>
                        <w:rFonts w:ascii="Cambria Math" w:hAnsi="Cambria Math"/>
                        <w:i/>
                        <w:lang w:eastAsia="zh-CN"/>
                      </w:rPr>
                    </m:ctrlPr>
                  </m:funcPr>
                  <m:fName>
                    <m:r>
                      <m:rPr>
                        <m:sty m:val="p"/>
                      </m:rPr>
                      <w:rPr>
                        <w:rFonts w:ascii="Cambria Math" w:hAnsi="Cambria Math"/>
                        <w:lang w:eastAsia="zh-CN"/>
                      </w:rPr>
                      <m:t>cos</m:t>
                    </m:r>
                  </m:fName>
                  <m:e>
                    <m:r>
                      <w:rPr>
                        <w:rFonts w:ascii="Cambria Math" w:hAnsi="Cambria Math"/>
                        <w:lang w:eastAsia="zh-CN"/>
                      </w:rPr>
                      <m:t>60°</m:t>
                    </m:r>
                  </m:e>
                </m:func>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x</m:t>
                    </m:r>
                  </m:num>
                  <m:den>
                    <m:r>
                      <w:rPr>
                        <w:rFonts w:ascii="Cambria Math" w:hAnsi="Cambria Math"/>
                        <w:lang w:eastAsia="zh-CN"/>
                      </w:rPr>
                      <m:t>6</m:t>
                    </m:r>
                  </m:den>
                </m:f>
              </m:oMath>
            </m:oMathPara>
          </w:p>
          <w:p w14:paraId="11EBE5D3" w14:textId="77777777" w:rsidR="00B955AF" w:rsidRPr="00EA1245" w:rsidRDefault="00000000" w:rsidP="00AF4788">
            <w:pPr>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f>
                  <m:fPr>
                    <m:ctrlPr>
                      <w:rPr>
                        <w:rFonts w:ascii="Cambria Math" w:hAnsi="Cambria Math"/>
                        <w:i/>
                        <w:lang w:eastAsia="zh-CN"/>
                      </w:rPr>
                    </m:ctrlPr>
                  </m:fPr>
                  <m:num>
                    <m:r>
                      <w:rPr>
                        <w:rFonts w:ascii="Cambria Math" w:hAnsi="Cambria Math"/>
                        <w:lang w:eastAsia="zh-CN"/>
                      </w:rPr>
                      <m:t>1</m:t>
                    </m:r>
                  </m:num>
                  <m:den>
                    <m:r>
                      <w:rPr>
                        <w:rFonts w:ascii="Cambria Math" w:hAnsi="Cambria Math"/>
                        <w:lang w:eastAsia="zh-CN"/>
                      </w:rPr>
                      <m:t>2</m:t>
                    </m:r>
                  </m:den>
                </m:f>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x</m:t>
                    </m:r>
                  </m:num>
                  <m:den>
                    <m:r>
                      <w:rPr>
                        <w:rFonts w:ascii="Cambria Math" w:hAnsi="Cambria Math"/>
                        <w:lang w:eastAsia="zh-CN"/>
                      </w:rPr>
                      <m:t>6</m:t>
                    </m:r>
                  </m:den>
                </m:f>
              </m:oMath>
            </m:oMathPara>
          </w:p>
          <w:p w14:paraId="21DC86F4" w14:textId="77777777" w:rsidR="00B955AF" w:rsidRDefault="00B955AF" w:rsidP="00AF4788">
            <w:pPr>
              <w:cnfStyle w:val="000000100000" w:firstRow="0" w:lastRow="0" w:firstColumn="0" w:lastColumn="0" w:oddVBand="0" w:evenVBand="0" w:oddHBand="1" w:evenHBand="0" w:firstRowFirstColumn="0" w:firstRowLastColumn="0" w:lastRowFirstColumn="0" w:lastRowLastColumn="0"/>
              <w:rPr>
                <w:lang w:eastAsia="zh-CN"/>
              </w:rPr>
            </w:pPr>
            <m:oMathPara>
              <m:oMath>
                <m:r>
                  <w:rPr>
                    <w:rFonts w:ascii="Cambria Math" w:hAnsi="Cambria Math"/>
                    <w:lang w:eastAsia="zh-CN"/>
                  </w:rPr>
                  <m:t>∴x=3</m:t>
                </m:r>
              </m:oMath>
            </m:oMathPara>
          </w:p>
        </w:tc>
        <w:tc>
          <w:tcPr>
            <w:tcW w:w="3932" w:type="dxa"/>
          </w:tcPr>
          <w:p w14:paraId="2431F411" w14:textId="77777777" w:rsidR="00B955AF" w:rsidRPr="00075940" w:rsidRDefault="00B955AF" w:rsidP="00075940">
            <w:pPr>
              <w:pStyle w:val="ListBullet"/>
              <w:cnfStyle w:val="000000100000" w:firstRow="0" w:lastRow="0" w:firstColumn="0" w:lastColumn="0" w:oddVBand="0" w:evenVBand="0" w:oddHBand="1" w:evenHBand="0" w:firstRowFirstColumn="0" w:firstRowLastColumn="0" w:lastRowFirstColumn="0" w:lastRowLastColumn="0"/>
            </w:pPr>
            <w:r w:rsidRPr="00075940">
              <w:t>Why was cosine used?</w:t>
            </w:r>
          </w:p>
          <w:p w14:paraId="2B6CF736" w14:textId="77777777" w:rsidR="00B955AF" w:rsidRPr="00075940" w:rsidRDefault="00B955AF" w:rsidP="00075940">
            <w:pPr>
              <w:pStyle w:val="ListBullet"/>
              <w:cnfStyle w:val="000000100000" w:firstRow="0" w:lastRow="0" w:firstColumn="0" w:lastColumn="0" w:oddVBand="0" w:evenVBand="0" w:oddHBand="1" w:evenHBand="0" w:firstRowFirstColumn="0" w:firstRowLastColumn="0" w:lastRowFirstColumn="0" w:lastRowLastColumn="0"/>
            </w:pPr>
            <w:r w:rsidRPr="00075940">
              <w:t xml:space="preserve">Why was </w:t>
            </w:r>
            <m:oMath>
              <m:r>
                <w:rPr>
                  <w:rFonts w:ascii="Cambria Math" w:hAnsi="Cambria Math"/>
                </w:rPr>
                <m:t>θ</m:t>
              </m:r>
            </m:oMath>
            <w:r w:rsidRPr="00075940">
              <w:t xml:space="preserve"> replaced with </w:t>
            </w:r>
            <m:oMath>
              <m:r>
                <m:rPr>
                  <m:sty m:val="p"/>
                </m:rPr>
                <w:rPr>
                  <w:rFonts w:ascii="Cambria Math" w:hAnsi="Cambria Math"/>
                </w:rPr>
                <m:t>60°</m:t>
              </m:r>
            </m:oMath>
            <w:r w:rsidRPr="00075940">
              <w:t>?</w:t>
            </w:r>
          </w:p>
          <w:p w14:paraId="0E548D97" w14:textId="77777777" w:rsidR="00B955AF" w:rsidRPr="00075940" w:rsidRDefault="00B955AF" w:rsidP="00075940">
            <w:pPr>
              <w:pStyle w:val="ListBullet"/>
              <w:cnfStyle w:val="000000100000" w:firstRow="0" w:lastRow="0" w:firstColumn="0" w:lastColumn="0" w:oddVBand="0" w:evenVBand="0" w:oddHBand="1" w:evenHBand="0" w:firstRowFirstColumn="0" w:firstRowLastColumn="0" w:lastRowFirstColumn="0" w:lastRowLastColumn="0"/>
            </w:pPr>
            <w:r w:rsidRPr="00075940">
              <w:t xml:space="preserve">Why was adjacent replaced with </w:t>
            </w:r>
            <m:oMath>
              <m:r>
                <w:rPr>
                  <w:rFonts w:ascii="Cambria Math" w:hAnsi="Cambria Math"/>
                </w:rPr>
                <m:t>x</m:t>
              </m:r>
            </m:oMath>
            <w:r w:rsidRPr="00075940">
              <w:t>?</w:t>
            </w:r>
          </w:p>
          <w:p w14:paraId="5CC88B75" w14:textId="77777777" w:rsidR="00B955AF" w:rsidRPr="00075940" w:rsidRDefault="00B955AF" w:rsidP="00075940">
            <w:pPr>
              <w:pStyle w:val="ListBullet"/>
              <w:cnfStyle w:val="000000100000" w:firstRow="0" w:lastRow="0" w:firstColumn="0" w:lastColumn="0" w:oddVBand="0" w:evenVBand="0" w:oddHBand="1" w:evenHBand="0" w:firstRowFirstColumn="0" w:firstRowLastColumn="0" w:lastRowFirstColumn="0" w:lastRowLastColumn="0"/>
            </w:pPr>
            <w:r w:rsidRPr="00075940">
              <w:t>Why was hypotenuse replaced with 6?</w:t>
            </w:r>
          </w:p>
          <w:p w14:paraId="149AEAC9" w14:textId="77777777" w:rsidR="00B955AF" w:rsidRPr="00075940" w:rsidRDefault="00B955AF" w:rsidP="00075940">
            <w:pPr>
              <w:pStyle w:val="ListBullet"/>
              <w:cnfStyle w:val="000000100000" w:firstRow="0" w:lastRow="0" w:firstColumn="0" w:lastColumn="0" w:oddVBand="0" w:evenVBand="0" w:oddHBand="1" w:evenHBand="0" w:firstRowFirstColumn="0" w:firstRowLastColumn="0" w:lastRowFirstColumn="0" w:lastRowLastColumn="0"/>
            </w:pPr>
            <w:r w:rsidRPr="00075940">
              <w:lastRenderedPageBreak/>
              <w:t>How might this equation have been solved differently?</w:t>
            </w:r>
          </w:p>
        </w:tc>
      </w:tr>
    </w:tbl>
    <w:p w14:paraId="2F468947" w14:textId="50C39A6A" w:rsidR="00A51D10" w:rsidRDefault="00A51D10" w:rsidP="00A51D10">
      <w:pPr>
        <w:pStyle w:val="Heading3"/>
      </w:pPr>
      <w:r>
        <w:lastRenderedPageBreak/>
        <w:t>Explore</w:t>
      </w:r>
    </w:p>
    <w:p w14:paraId="07B0E124" w14:textId="2AD75BB6" w:rsidR="003F71CA" w:rsidRPr="009C6233" w:rsidRDefault="00775D4B" w:rsidP="009C6233">
      <w:pPr>
        <w:pStyle w:val="ListNumber"/>
        <w:numPr>
          <w:ilvl w:val="0"/>
          <w:numId w:val="36"/>
        </w:numPr>
      </w:pPr>
      <w:r w:rsidRPr="009C6233">
        <w:t xml:space="preserve">Distribute copies of </w:t>
      </w:r>
      <w:hyperlink w:anchor="_Appendix_B" w:history="1">
        <w:r w:rsidRPr="009C6233">
          <w:rPr>
            <w:rStyle w:val="Hyperlink"/>
          </w:rPr>
          <w:t>Appendix B</w:t>
        </w:r>
      </w:hyperlink>
      <w:r w:rsidRPr="009C6233">
        <w:t xml:space="preserve"> to all </w:t>
      </w:r>
      <w:r w:rsidR="00441CDC" w:rsidRPr="009C6233">
        <w:t>students and</w:t>
      </w:r>
      <w:r w:rsidRPr="009C6233">
        <w:t xml:space="preserve"> instruct that they are to use the method shown </w:t>
      </w:r>
      <w:r w:rsidR="00CD1C64" w:rsidRPr="009C6233">
        <w:t xml:space="preserve">previously </w:t>
      </w:r>
      <w:r w:rsidRPr="009C6233">
        <w:t xml:space="preserve">to find the missing distance in each of the </w:t>
      </w:r>
      <w:r w:rsidR="002924AC">
        <w:t>3</w:t>
      </w:r>
      <w:r w:rsidRPr="009C6233">
        <w:t xml:space="preserve"> examples.</w:t>
      </w:r>
    </w:p>
    <w:p w14:paraId="5FF0A057" w14:textId="3689AC75" w:rsidR="00775D4B" w:rsidRPr="009C6233" w:rsidRDefault="00775D4B" w:rsidP="009C6233">
      <w:pPr>
        <w:pStyle w:val="ListNumber"/>
        <w:numPr>
          <w:ilvl w:val="0"/>
          <w:numId w:val="36"/>
        </w:numPr>
      </w:pPr>
      <w:r w:rsidRPr="009C6233">
        <w:t>Have students work in groups to solve each problem.</w:t>
      </w:r>
    </w:p>
    <w:p w14:paraId="5AA9C46B" w14:textId="48DBD788" w:rsidR="00302ED7" w:rsidRDefault="00302ED7" w:rsidP="00302ED7">
      <w:pPr>
        <w:pStyle w:val="FeatureBox"/>
      </w:pPr>
      <w:r>
        <w:t xml:space="preserve">In </w:t>
      </w:r>
      <w:r w:rsidRPr="00003982">
        <w:rPr>
          <w:rStyle w:val="Emphasis"/>
        </w:rPr>
        <w:t>Building Thinking Classrooms in Mathematics</w:t>
      </w:r>
      <w:r>
        <w:t>, Peter Liljedahl outlines how groups who regularly experience working on vertical, non-permanent surfaces (</w:t>
      </w:r>
      <w:hyperlink r:id="rId19" w:history="1">
        <w:r w:rsidRPr="00F16778">
          <w:rPr>
            <w:rStyle w:val="Hyperlink"/>
          </w:rPr>
          <w:t>bit.ly/VNPSstrategy</w:t>
        </w:r>
      </w:hyperlink>
      <w:r>
        <w:t>) display greater productivity and likelihood of deep mathematical thinking.</w:t>
      </w:r>
    </w:p>
    <w:p w14:paraId="32CBD20A" w14:textId="2B0E98E4" w:rsidR="00775D4B" w:rsidRDefault="00302ED7" w:rsidP="00615C57">
      <w:pPr>
        <w:pStyle w:val="ListNumber"/>
        <w:numPr>
          <w:ilvl w:val="0"/>
          <w:numId w:val="36"/>
        </w:numPr>
      </w:pPr>
      <w:r>
        <w:t>R</w:t>
      </w:r>
      <w:r w:rsidR="00775D4B">
        <w:rPr>
          <w:lang w:eastAsia="zh-CN"/>
        </w:rPr>
        <w:t>eflection questions for discussion as a class:</w:t>
      </w:r>
    </w:p>
    <w:p w14:paraId="1AA4877A" w14:textId="5C09AFC3" w:rsidR="00775D4B" w:rsidRDefault="00775D4B" w:rsidP="00615C57">
      <w:pPr>
        <w:pStyle w:val="ListNumber2"/>
        <w:rPr>
          <w:lang w:eastAsia="zh-CN"/>
        </w:rPr>
      </w:pPr>
      <w:r>
        <w:rPr>
          <w:lang w:eastAsia="zh-CN"/>
        </w:rPr>
        <w:t>How did you know which trigonometric ratio to choose?</w:t>
      </w:r>
    </w:p>
    <w:p w14:paraId="7AA8B82F" w14:textId="09968A58" w:rsidR="00775D4B" w:rsidRDefault="00775D4B" w:rsidP="00615C57">
      <w:pPr>
        <w:pStyle w:val="ListNumber2"/>
        <w:rPr>
          <w:lang w:eastAsia="zh-CN"/>
        </w:rPr>
      </w:pPr>
      <w:r>
        <w:rPr>
          <w:lang w:eastAsia="zh-CN"/>
        </w:rPr>
        <w:t xml:space="preserve">How did you know which trigonometric ratio was </w:t>
      </w:r>
      <w:proofErr w:type="gramStart"/>
      <w:r>
        <w:rPr>
          <w:lang w:eastAsia="zh-CN"/>
        </w:rPr>
        <w:t>definitely not</w:t>
      </w:r>
      <w:proofErr w:type="gramEnd"/>
      <w:r>
        <w:rPr>
          <w:lang w:eastAsia="zh-CN"/>
        </w:rPr>
        <w:t xml:space="preserve"> helpful?</w:t>
      </w:r>
    </w:p>
    <w:p w14:paraId="6F460AD6" w14:textId="7EEF7E9E" w:rsidR="00775D4B" w:rsidRDefault="00F46285" w:rsidP="00615C57">
      <w:pPr>
        <w:pStyle w:val="ListNumber2"/>
        <w:rPr>
          <w:lang w:eastAsia="zh-CN"/>
        </w:rPr>
      </w:pPr>
      <w:r>
        <w:rPr>
          <w:lang w:eastAsia="zh-CN"/>
        </w:rPr>
        <w:t>How do you know your solution is correct?</w:t>
      </w:r>
    </w:p>
    <w:p w14:paraId="576B6BB8" w14:textId="2B9B81F8" w:rsidR="00775D4B" w:rsidRPr="00D24A85" w:rsidRDefault="00775D4B" w:rsidP="00F46285">
      <w:pPr>
        <w:pStyle w:val="FeatureBox"/>
      </w:pPr>
      <w:r>
        <w:t>Take t</w:t>
      </w:r>
      <w:r w:rsidR="00F46285">
        <w:t>his opportunity to</w:t>
      </w:r>
      <w:r w:rsidR="00F643C0">
        <w:t xml:space="preserve"> allow individuals to share what they noticed, </w:t>
      </w:r>
      <w:r w:rsidR="00E42E02">
        <w:t>for example</w:t>
      </w:r>
      <w:r w:rsidR="003E11D5">
        <w:t>,</w:t>
      </w:r>
      <w:r w:rsidR="00F46285">
        <w:t xml:space="preserve"> when the hypotenuse is not involved, we always choose tan</w:t>
      </w:r>
      <w:r w:rsidR="00F643C0">
        <w:t>.</w:t>
      </w:r>
    </w:p>
    <w:p w14:paraId="315670BD" w14:textId="591D4E27" w:rsidR="00A51D10" w:rsidRDefault="00A51D10" w:rsidP="00A51D10">
      <w:pPr>
        <w:pStyle w:val="Heading3"/>
      </w:pPr>
      <w:r>
        <w:t>Summarise</w:t>
      </w:r>
    </w:p>
    <w:p w14:paraId="5E87996D" w14:textId="71BF9E4D" w:rsidR="00555246" w:rsidRPr="00025652" w:rsidRDefault="00555246" w:rsidP="00025652">
      <w:pPr>
        <w:pStyle w:val="ListNumber"/>
        <w:numPr>
          <w:ilvl w:val="0"/>
          <w:numId w:val="37"/>
        </w:numPr>
      </w:pPr>
      <w:r w:rsidRPr="00025652">
        <w:t xml:space="preserve">Print and distribute </w:t>
      </w:r>
      <w:hyperlink w:anchor="_Appendix_C" w:history="1">
        <w:r w:rsidRPr="002E4F78">
          <w:rPr>
            <w:rStyle w:val="Hyperlink"/>
          </w:rPr>
          <w:t xml:space="preserve">Appendix </w:t>
        </w:r>
        <w:r w:rsidR="00F643C0" w:rsidRPr="002E4F78">
          <w:rPr>
            <w:rStyle w:val="Hyperlink"/>
          </w:rPr>
          <w:t>C</w:t>
        </w:r>
      </w:hyperlink>
      <w:r w:rsidRPr="00025652">
        <w:t xml:space="preserve"> to students.</w:t>
      </w:r>
    </w:p>
    <w:p w14:paraId="1315E4A9" w14:textId="296A49AC" w:rsidR="00555246" w:rsidRPr="00025652" w:rsidRDefault="00555246" w:rsidP="00025652">
      <w:pPr>
        <w:pStyle w:val="ListNumber"/>
        <w:numPr>
          <w:ilvl w:val="0"/>
          <w:numId w:val="37"/>
        </w:numPr>
      </w:pPr>
      <w:r w:rsidRPr="00025652">
        <w:t xml:space="preserve">Display </w:t>
      </w:r>
      <w:hyperlink w:anchor="_Example_1" w:history="1">
        <w:r w:rsidRPr="001E7BBC">
          <w:rPr>
            <w:rStyle w:val="Hyperlink"/>
          </w:rPr>
          <w:t>Example 1</w:t>
        </w:r>
      </w:hyperlink>
      <w:r w:rsidR="00351F51" w:rsidRPr="00025652">
        <w:t>, shown on the next page</w:t>
      </w:r>
      <w:r w:rsidRPr="00025652">
        <w:t>.</w:t>
      </w:r>
    </w:p>
    <w:p w14:paraId="49F1D6C0" w14:textId="6032D5D6" w:rsidR="00555246" w:rsidRPr="00025652" w:rsidRDefault="00555246" w:rsidP="00025652">
      <w:pPr>
        <w:pStyle w:val="ListNumber"/>
        <w:numPr>
          <w:ilvl w:val="0"/>
          <w:numId w:val="37"/>
        </w:numPr>
      </w:pPr>
      <w:r w:rsidRPr="00025652">
        <w:t xml:space="preserve">Have students construct a notice </w:t>
      </w:r>
      <w:r w:rsidR="001211D3">
        <w:t>and</w:t>
      </w:r>
      <w:r w:rsidRPr="00025652">
        <w:t xml:space="preserve"> wonder list (</w:t>
      </w:r>
      <w:hyperlink r:id="rId20" w:tgtFrame="_blank" w:history="1">
        <w:r w:rsidRPr="00025652">
          <w:rPr>
            <w:rStyle w:val="Hyperlink"/>
          </w:rPr>
          <w:t>bit.ly/noticewonderstrategy</w:t>
        </w:r>
      </w:hyperlink>
      <w:r w:rsidRPr="00025652">
        <w:t xml:space="preserve">) for </w:t>
      </w:r>
      <w:r w:rsidRPr="00C4501D">
        <w:t>Example 1</w:t>
      </w:r>
      <w:r w:rsidRPr="00025652">
        <w:t>.</w:t>
      </w:r>
    </w:p>
    <w:p w14:paraId="5DC855CC" w14:textId="21B58D2D" w:rsidR="00555246" w:rsidRPr="00025652" w:rsidRDefault="00333D67" w:rsidP="00025652">
      <w:pPr>
        <w:pStyle w:val="ListNumber"/>
        <w:numPr>
          <w:ilvl w:val="0"/>
          <w:numId w:val="37"/>
        </w:numPr>
      </w:pPr>
      <w:r w:rsidRPr="00025652">
        <w:t>Students should be challenged to articulate how in the example a trigonometric ratio has been chosen.</w:t>
      </w:r>
    </w:p>
    <w:p w14:paraId="699048FA" w14:textId="700D8796" w:rsidR="00555246" w:rsidRPr="003F71CA" w:rsidRDefault="00555246" w:rsidP="00C4501D">
      <w:pPr>
        <w:pStyle w:val="ListNumber"/>
        <w:numPr>
          <w:ilvl w:val="0"/>
          <w:numId w:val="37"/>
        </w:numPr>
      </w:pPr>
      <w:r w:rsidRPr="003F71CA">
        <w:t xml:space="preserve">Model Example 1 for students, explaining the </w:t>
      </w:r>
      <w:hyperlink r:id="rId21" w:history="1">
        <w:r w:rsidRPr="00250631">
          <w:rPr>
            <w:rStyle w:val="Hyperlink"/>
          </w:rPr>
          <w:t>faded example structure</w:t>
        </w:r>
      </w:hyperlink>
      <w:r w:rsidRPr="003F71CA">
        <w:t xml:space="preserve"> (</w:t>
      </w:r>
      <w:hyperlink r:id="rId22" w:tgtFrame="_blank" w:history="1">
        <w:r w:rsidRPr="00C4501D">
          <w:rPr>
            <w:color w:val="4472C4" w:themeColor="accent1"/>
            <w:u w:val="single"/>
          </w:rPr>
          <w:t>bit.ly/fadedexamplesstrategy</w:t>
        </w:r>
      </w:hyperlink>
      <w:r w:rsidRPr="003F71CA">
        <w:t>).</w:t>
      </w:r>
    </w:p>
    <w:p w14:paraId="3CCA5E08" w14:textId="1133738C" w:rsidR="00895B5C" w:rsidRPr="00F643C0" w:rsidRDefault="00895B5C" w:rsidP="00C4501D">
      <w:pPr>
        <w:pStyle w:val="ListNumber"/>
        <w:numPr>
          <w:ilvl w:val="0"/>
          <w:numId w:val="37"/>
        </w:numPr>
        <w:rPr>
          <w:lang w:eastAsia="zh-CN"/>
        </w:rPr>
      </w:pPr>
      <w:r w:rsidRPr="003F71CA">
        <w:lastRenderedPageBreak/>
        <w:t>Students</w:t>
      </w:r>
      <w:r w:rsidRPr="00F643C0">
        <w:rPr>
          <w:lang w:eastAsia="zh-CN"/>
        </w:rPr>
        <w:t xml:space="preserve"> should now attempt examples 2 through to </w:t>
      </w:r>
      <w:r w:rsidR="00C67F1A">
        <w:rPr>
          <w:lang w:eastAsia="zh-CN"/>
        </w:rPr>
        <w:t>5.</w:t>
      </w:r>
    </w:p>
    <w:p w14:paraId="463DEC69" w14:textId="51D5B5FB" w:rsidR="006336FC" w:rsidRDefault="006336FC" w:rsidP="006336FC">
      <w:pPr>
        <w:pStyle w:val="Heading4"/>
        <w:numPr>
          <w:ilvl w:val="3"/>
          <w:numId w:val="14"/>
        </w:numPr>
        <w:ind w:left="0"/>
        <w:rPr>
          <w:lang w:eastAsia="zh-CN"/>
        </w:rPr>
      </w:pPr>
      <w:r>
        <w:rPr>
          <w:lang w:eastAsia="zh-CN"/>
        </w:rPr>
        <w:t>Example 1</w:t>
      </w:r>
    </w:p>
    <w:p w14:paraId="4FB49C66" w14:textId="1F0E5889" w:rsidR="006336FC" w:rsidRPr="00E54E61" w:rsidRDefault="003D03C4" w:rsidP="003D03C4">
      <w:pPr>
        <w:rPr>
          <w:rStyle w:val="Heading5Char"/>
        </w:rPr>
      </w:pPr>
      <w:r>
        <w:rPr>
          <w:noProof/>
        </w:rPr>
        <w:drawing>
          <wp:inline distT="0" distB="0" distL="0" distR="0" wp14:anchorId="66AB3BE2" wp14:editId="4C069A3D">
            <wp:extent cx="6116320" cy="3879215"/>
            <wp:effectExtent l="0" t="0" r="0" b="6985"/>
            <wp:docPr id="9" name="Picture 9" descr="This is an image of two right angled triangles side by side with an arrow between them pointing the next triangle. the arrow has the text, label the sides under it. The first triangle has with vertices labelled A, B and C. The side AC is labelled x, the side AB is labelled with 10 metres. The angle BAC is 62 degrees and the angle ACB is a right angle. The second triangle is the same as the first but side AB now has the added text of Hypotenuse, AC has the added text of Adjacent and BC has the added text of Oppos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16320" cy="3879215"/>
                    </a:xfrm>
                    <a:prstGeom prst="rect">
                      <a:avLst/>
                    </a:prstGeom>
                  </pic:spPr>
                </pic:pic>
              </a:graphicData>
            </a:graphic>
          </wp:inline>
        </w:drawing>
      </w:r>
      <w:r w:rsidR="006336FC" w:rsidRPr="00E54E61">
        <w:rPr>
          <w:rStyle w:val="Heading5Char"/>
        </w:rPr>
        <w:t>Choose a trigonometric ratio</w:t>
      </w:r>
    </w:p>
    <w:p w14:paraId="5EE0C5E7" w14:textId="77777777" w:rsidR="006336FC" w:rsidRDefault="006336FC" w:rsidP="006336FC">
      <w:pPr>
        <w:rPr>
          <w:lang w:eastAsia="zh-CN"/>
        </w:rPr>
      </w:pPr>
      <w:r>
        <w:rPr>
          <w:noProof/>
        </w:rPr>
        <w:drawing>
          <wp:inline distT="0" distB="0" distL="0" distR="0" wp14:anchorId="000356DE" wp14:editId="4C1CAF17">
            <wp:extent cx="1490353" cy="393060"/>
            <wp:effectExtent l="0" t="0" r="0" b="7620"/>
            <wp:docPr id="24" name="Picture 24" descr="SOH CAH TOAA, the O's have a line through them and CAH is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49488" cy="408656"/>
                    </a:xfrm>
                    <a:prstGeom prst="rect">
                      <a:avLst/>
                    </a:prstGeom>
                  </pic:spPr>
                </pic:pic>
              </a:graphicData>
            </a:graphic>
          </wp:inline>
        </w:drawing>
      </w:r>
    </w:p>
    <w:p w14:paraId="70150861" w14:textId="77777777" w:rsidR="006336FC" w:rsidRDefault="006336FC" w:rsidP="006336FC">
      <w:pPr>
        <w:pStyle w:val="Heading5"/>
        <w:numPr>
          <w:ilvl w:val="4"/>
          <w:numId w:val="2"/>
        </w:numPr>
        <w:ind w:left="0"/>
      </w:pPr>
      <w:r>
        <w:t>Write the ratio</w:t>
      </w:r>
    </w:p>
    <w:p w14:paraId="71EF6CCB" w14:textId="77777777" w:rsidR="006336FC" w:rsidRPr="00333D67" w:rsidRDefault="00000000" w:rsidP="006336FC">
      <w:pPr>
        <w:rPr>
          <w:rFonts w:eastAsiaTheme="minorEastAsia"/>
          <w:lang w:eastAsia="zh-CN"/>
        </w:rPr>
      </w:pPr>
      <m:oMathPara>
        <m:oMathParaPr>
          <m:jc m:val="left"/>
        </m:oMathParaPr>
        <m:oMath>
          <m:func>
            <m:funcPr>
              <m:ctrlPr>
                <w:rPr>
                  <w:rFonts w:ascii="Cambria Math" w:hAnsi="Cambria Math"/>
                  <w:i/>
                  <w:lang w:eastAsia="zh-CN"/>
                </w:rPr>
              </m:ctrlPr>
            </m:funcPr>
            <m:fName>
              <m:r>
                <m:rPr>
                  <m:sty m:val="p"/>
                </m:rPr>
                <w:rPr>
                  <w:rFonts w:ascii="Cambria Math" w:hAnsi="Cambria Math"/>
                  <w:lang w:eastAsia="zh-CN"/>
                </w:rPr>
                <m:t>cos</m:t>
              </m:r>
            </m:fName>
            <m:e>
              <m:r>
                <w:rPr>
                  <w:rFonts w:ascii="Cambria Math" w:hAnsi="Cambria Math"/>
                  <w:lang w:eastAsia="zh-CN"/>
                </w:rPr>
                <m:t>θ</m:t>
              </m:r>
            </m:e>
          </m:func>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adjacent</m:t>
              </m:r>
            </m:num>
            <m:den>
              <m:r>
                <w:rPr>
                  <w:rFonts w:ascii="Cambria Math" w:hAnsi="Cambria Math"/>
                  <w:lang w:eastAsia="zh-CN"/>
                </w:rPr>
                <m:t>hypotenuse</m:t>
              </m:r>
            </m:den>
          </m:f>
        </m:oMath>
      </m:oMathPara>
    </w:p>
    <w:p w14:paraId="092D95D2" w14:textId="415381DA" w:rsidR="006336FC" w:rsidRPr="00333D67" w:rsidRDefault="00000000" w:rsidP="006336FC">
      <w:pPr>
        <w:rPr>
          <w:rFonts w:eastAsiaTheme="minorEastAsia"/>
          <w:lang w:eastAsia="zh-CN"/>
        </w:rPr>
      </w:pPr>
      <m:oMathPara>
        <m:oMathParaPr>
          <m:jc m:val="left"/>
        </m:oMathParaPr>
        <m:oMath>
          <m:func>
            <m:funcPr>
              <m:ctrlPr>
                <w:rPr>
                  <w:rFonts w:ascii="Cambria Math" w:hAnsi="Cambria Math"/>
                  <w:i/>
                  <w:lang w:eastAsia="zh-CN"/>
                </w:rPr>
              </m:ctrlPr>
            </m:funcPr>
            <m:fName>
              <m:r>
                <m:rPr>
                  <m:sty m:val="p"/>
                </m:rPr>
                <w:rPr>
                  <w:rFonts w:ascii="Cambria Math" w:hAnsi="Cambria Math"/>
                  <w:lang w:eastAsia="zh-CN"/>
                </w:rPr>
                <m:t>cos</m:t>
              </m:r>
            </m:fName>
            <m:e>
              <m:r>
                <w:rPr>
                  <w:rFonts w:ascii="Cambria Math" w:hAnsi="Cambria Math"/>
                  <w:lang w:eastAsia="zh-CN"/>
                </w:rPr>
                <m:t>62°</m:t>
              </m:r>
            </m:e>
          </m:func>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x</m:t>
              </m:r>
            </m:num>
            <m:den/>
          </m:f>
        </m:oMath>
      </m:oMathPara>
    </w:p>
    <w:p w14:paraId="34D94652" w14:textId="77777777" w:rsidR="006336FC" w:rsidRDefault="006336FC" w:rsidP="006336FC">
      <w:pPr>
        <w:pStyle w:val="Heading5"/>
        <w:numPr>
          <w:ilvl w:val="4"/>
          <w:numId w:val="2"/>
        </w:numPr>
        <w:ind w:left="0"/>
      </w:pPr>
      <w:r>
        <w:t>Solve the resulting equation</w:t>
      </w:r>
    </w:p>
    <w:p w14:paraId="0E6B9800" w14:textId="2BB42FC1" w:rsidR="006336FC" w:rsidRDefault="006336FC" w:rsidP="006336FC">
      <w:pPr>
        <w:rPr>
          <w:rFonts w:eastAsiaTheme="minorEastAsia"/>
          <w:lang w:eastAsia="zh-CN"/>
        </w:rPr>
      </w:pPr>
      <m:oMath>
        <m:r>
          <w:rPr>
            <w:rFonts w:ascii="Cambria Math" w:hAnsi="Cambria Math"/>
            <w:lang w:eastAsia="zh-CN"/>
          </w:rPr>
          <m:t>0.469=</m:t>
        </m:r>
        <m:f>
          <m:fPr>
            <m:ctrlPr>
              <w:rPr>
                <w:rFonts w:ascii="Cambria Math" w:hAnsi="Cambria Math"/>
                <w:i/>
                <w:lang w:eastAsia="zh-CN"/>
              </w:rPr>
            </m:ctrlPr>
          </m:fPr>
          <m:num>
            <m:r>
              <w:rPr>
                <w:rFonts w:ascii="Cambria Math" w:hAnsi="Cambria Math"/>
                <w:lang w:eastAsia="zh-CN"/>
              </w:rPr>
              <m:t>x</m:t>
            </m:r>
          </m:num>
          <m:den>
            <m:r>
              <w:rPr>
                <w:rFonts w:ascii="Cambria Math" w:hAnsi="Cambria Math"/>
                <w:lang w:eastAsia="zh-CN"/>
              </w:rPr>
              <m:t>10</m:t>
            </m:r>
          </m:den>
        </m:f>
      </m:oMath>
      <w:r>
        <w:rPr>
          <w:rFonts w:eastAsiaTheme="minorEastAsia"/>
          <w:lang w:eastAsia="zh-CN"/>
        </w:rPr>
        <w:t xml:space="preserve"> </w:t>
      </w:r>
      <w:r w:rsidR="00417DAA">
        <w:rPr>
          <w:rFonts w:eastAsiaTheme="minorEastAsia"/>
          <w:lang w:eastAsia="zh-CN"/>
        </w:rPr>
        <w:t xml:space="preserve"> </w:t>
      </w:r>
      <w:r>
        <w:rPr>
          <w:rFonts w:eastAsiaTheme="minorEastAsia"/>
          <w:lang w:eastAsia="zh-CN"/>
        </w:rPr>
        <w:t xml:space="preserve">because </w:t>
      </w:r>
      <m:oMath>
        <m:r>
          <w:rPr>
            <w:rFonts w:ascii="Cambria Math" w:eastAsiaTheme="minorEastAsia" w:hAnsi="Cambria Math"/>
            <w:lang w:eastAsia="zh-CN"/>
          </w:rPr>
          <m:t>(</m:t>
        </m:r>
        <m:func>
          <m:funcPr>
            <m:ctrlPr>
              <w:rPr>
                <w:rFonts w:ascii="Cambria Math" w:eastAsiaTheme="minorEastAsia" w:hAnsi="Cambria Math"/>
                <w:i/>
                <w:lang w:eastAsia="zh-CN"/>
              </w:rPr>
            </m:ctrlPr>
          </m:funcPr>
          <m:fName>
            <m:r>
              <m:rPr>
                <m:sty m:val="p"/>
              </m:rPr>
              <w:rPr>
                <w:rFonts w:ascii="Cambria Math" w:eastAsiaTheme="minorEastAsia" w:hAnsi="Cambria Math"/>
                <w:lang w:eastAsia="zh-CN"/>
              </w:rPr>
              <m:t>cos</m:t>
            </m:r>
          </m:fName>
          <m:e>
            <m:r>
              <w:rPr>
                <w:rFonts w:ascii="Cambria Math" w:eastAsiaTheme="minorEastAsia" w:hAnsi="Cambria Math"/>
                <w:lang w:eastAsia="zh-CN"/>
              </w:rPr>
              <m:t>62°</m:t>
            </m:r>
          </m:e>
        </m:func>
        <m:r>
          <w:rPr>
            <w:rFonts w:ascii="Cambria Math" w:eastAsiaTheme="minorEastAsia" w:hAnsi="Cambria Math"/>
            <w:lang w:eastAsia="zh-CN"/>
          </w:rPr>
          <m:t>=0.469)</m:t>
        </m:r>
      </m:oMath>
    </w:p>
    <w:p w14:paraId="50B2F42B" w14:textId="77777777" w:rsidR="006336FC" w:rsidRPr="00333D67" w:rsidRDefault="006336FC" w:rsidP="006336FC">
      <w:pPr>
        <w:rPr>
          <w:rFonts w:eastAsiaTheme="minorEastAsia"/>
          <w:lang w:eastAsia="zh-CN"/>
        </w:rPr>
      </w:pPr>
      <m:oMath>
        <m:r>
          <w:rPr>
            <w:rFonts w:ascii="Cambria Math" w:hAnsi="Cambria Math"/>
            <w:lang w:eastAsia="zh-CN"/>
          </w:rPr>
          <w:lastRenderedPageBreak/>
          <m:t>x=0.469×</m:t>
        </m:r>
      </m:oMath>
      <w:r>
        <w:rPr>
          <w:rFonts w:eastAsiaTheme="minorEastAsia"/>
          <w:lang w:eastAsia="zh-CN"/>
        </w:rPr>
        <w:t>…</w:t>
      </w:r>
    </w:p>
    <w:p w14:paraId="7C4DE9FD" w14:textId="77777777" w:rsidR="006336FC" w:rsidRDefault="006336FC" w:rsidP="006336FC">
      <w:pPr>
        <w:rPr>
          <w:lang w:eastAsia="zh-CN"/>
        </w:rPr>
      </w:pPr>
      <m:oMath>
        <m:r>
          <w:rPr>
            <w:rFonts w:ascii="Cambria Math" w:hAnsi="Cambria Math"/>
            <w:lang w:eastAsia="zh-CN"/>
          </w:rPr>
          <m:t xml:space="preserve">x=4.69 </m:t>
        </m:r>
      </m:oMath>
      <w:r>
        <w:rPr>
          <w:rFonts w:eastAsiaTheme="minorEastAsia"/>
          <w:lang w:eastAsia="zh-CN"/>
        </w:rPr>
        <w:t>metres</w:t>
      </w:r>
    </w:p>
    <w:p w14:paraId="793A2C19" w14:textId="6A71B794" w:rsidR="006336FC" w:rsidRDefault="006336FC" w:rsidP="00895B5C">
      <w:pPr>
        <w:rPr>
          <w:lang w:eastAsia="zh-CN"/>
        </w:rPr>
      </w:pPr>
      <w:r>
        <w:rPr>
          <w:lang w:eastAsia="zh-CN"/>
        </w:rPr>
        <w:t>I know this measurement is correct because the adjacent side AC should be less than the hypotenuse AB.</w:t>
      </w:r>
    </w:p>
    <w:p w14:paraId="663E78C9" w14:textId="62A7F205" w:rsidR="00A51D10" w:rsidRDefault="00A51D10" w:rsidP="00895B5C">
      <w:pPr>
        <w:pStyle w:val="Heading3"/>
      </w:pPr>
      <w:r>
        <w:t>Apply</w:t>
      </w:r>
    </w:p>
    <w:p w14:paraId="6CC309D4" w14:textId="227C7534" w:rsidR="005E2B2D" w:rsidRPr="00026308" w:rsidRDefault="008C30ED" w:rsidP="00026308">
      <w:pPr>
        <w:pStyle w:val="ListNumber"/>
        <w:numPr>
          <w:ilvl w:val="0"/>
          <w:numId w:val="39"/>
        </w:numPr>
      </w:pPr>
      <w:r w:rsidRPr="00026308">
        <w:t xml:space="preserve">Students complete the </w:t>
      </w:r>
      <w:r w:rsidR="005E2B2D" w:rsidRPr="00026308">
        <w:t xml:space="preserve">goal free problems in </w:t>
      </w:r>
      <w:hyperlink w:anchor="_Appendix_D" w:history="1">
        <w:r w:rsidR="005E2B2D" w:rsidRPr="00026308">
          <w:rPr>
            <w:rStyle w:val="Hyperlink"/>
          </w:rPr>
          <w:t>Appendix D</w:t>
        </w:r>
      </w:hyperlink>
      <w:r w:rsidR="00026308">
        <w:t xml:space="preserve">. </w:t>
      </w:r>
      <w:r w:rsidR="005E2B2D" w:rsidRPr="00026308">
        <w:t>Students should be encouraged to find as much information as possible in each situation</w:t>
      </w:r>
      <w:r w:rsidR="00F14313" w:rsidRPr="00026308">
        <w:t>.</w:t>
      </w:r>
    </w:p>
    <w:p w14:paraId="74A65CB9" w14:textId="4AC498FC" w:rsidR="00895B5C" w:rsidRPr="00026308" w:rsidRDefault="00895B5C" w:rsidP="00026308">
      <w:pPr>
        <w:pStyle w:val="ListNumber"/>
        <w:numPr>
          <w:ilvl w:val="0"/>
          <w:numId w:val="39"/>
        </w:numPr>
      </w:pPr>
      <w:r w:rsidRPr="00026308">
        <w:t>Reflection questions to discuss:</w:t>
      </w:r>
    </w:p>
    <w:p w14:paraId="2ECFCE3A" w14:textId="6826E2CE" w:rsidR="00895B5C" w:rsidRPr="00E25803" w:rsidRDefault="00895B5C" w:rsidP="00E25803">
      <w:pPr>
        <w:pStyle w:val="ListNumber2"/>
        <w:numPr>
          <w:ilvl w:val="0"/>
          <w:numId w:val="41"/>
        </w:numPr>
        <w:rPr>
          <w:lang w:eastAsia="zh-CN"/>
        </w:rPr>
      </w:pPr>
      <w:r w:rsidRPr="00E25803">
        <w:rPr>
          <w:lang w:eastAsia="zh-CN"/>
        </w:rPr>
        <w:t>Did any students identify a mistake and correct it?</w:t>
      </w:r>
    </w:p>
    <w:p w14:paraId="2025CE3E" w14:textId="7FDFA676" w:rsidR="00895B5C" w:rsidRPr="00E25803" w:rsidRDefault="00895B5C" w:rsidP="00E25803">
      <w:pPr>
        <w:pStyle w:val="ListNumber2"/>
        <w:numPr>
          <w:ilvl w:val="0"/>
          <w:numId w:val="41"/>
        </w:numPr>
        <w:rPr>
          <w:lang w:eastAsia="zh-CN"/>
        </w:rPr>
      </w:pPr>
      <w:r w:rsidRPr="00E25803">
        <w:rPr>
          <w:lang w:eastAsia="zh-CN"/>
        </w:rPr>
        <w:t>Did any students confirm their result by comparing to other values they had found,</w:t>
      </w:r>
      <w:r w:rsidR="00F14313" w:rsidRPr="00E25803">
        <w:rPr>
          <w:lang w:eastAsia="zh-CN"/>
        </w:rPr>
        <w:t xml:space="preserve"> for example,</w:t>
      </w:r>
      <w:r w:rsidRPr="00E25803">
        <w:rPr>
          <w:lang w:eastAsia="zh-CN"/>
        </w:rPr>
        <w:t xml:space="preserve"> knowing the hypotenuse should be the longest side?</w:t>
      </w:r>
    </w:p>
    <w:p w14:paraId="30EE4A04" w14:textId="409A56F1" w:rsidR="00E25803" w:rsidRPr="00E25803" w:rsidRDefault="00E25803" w:rsidP="00E25803">
      <w:r w:rsidRPr="00E25803">
        <w:br w:type="page"/>
      </w:r>
    </w:p>
    <w:p w14:paraId="7DCCE0CC" w14:textId="4743B3E4" w:rsidR="002D04CE" w:rsidRDefault="002D04CE" w:rsidP="002E5A06">
      <w:pPr>
        <w:pStyle w:val="Heading2"/>
      </w:pPr>
      <w:r w:rsidRPr="00F405AC">
        <w:lastRenderedPageBreak/>
        <w:t>Assessment and Differentiation</w:t>
      </w:r>
    </w:p>
    <w:p w14:paraId="0B5911D1" w14:textId="106B2087" w:rsidR="002E5A06" w:rsidRDefault="005551DF" w:rsidP="002E5A06">
      <w:pPr>
        <w:pStyle w:val="Heading3"/>
      </w:pPr>
      <w:r>
        <w:t>Suggested o</w:t>
      </w:r>
      <w:r w:rsidR="002E5A06">
        <w:t>pportunities for differentiation</w:t>
      </w:r>
    </w:p>
    <w:p w14:paraId="10D89F74" w14:textId="77777777" w:rsidR="002E5A06" w:rsidRPr="002E5A06" w:rsidRDefault="002E5A06" w:rsidP="002E5A06">
      <w:pPr>
        <w:rPr>
          <w:rStyle w:val="Strong"/>
        </w:rPr>
      </w:pPr>
      <w:r w:rsidRPr="002E5A06">
        <w:rPr>
          <w:rStyle w:val="Strong"/>
        </w:rPr>
        <w:t>Warm up</w:t>
      </w:r>
    </w:p>
    <w:p w14:paraId="6169D71E" w14:textId="6E45E01B" w:rsidR="002E5A06" w:rsidRPr="002E5A06" w:rsidRDefault="002E5A06" w:rsidP="002E5A06">
      <w:pPr>
        <w:pStyle w:val="ListBullet"/>
      </w:pPr>
      <w:r w:rsidRPr="002E5A06">
        <w:t xml:space="preserve">Algebraic tiles have been used in </w:t>
      </w:r>
      <w:r w:rsidR="009D4A9F">
        <w:t xml:space="preserve">the worked examples in </w:t>
      </w:r>
      <w:hyperlink w:anchor="_Appendix_A" w:history="1">
        <w:r w:rsidRPr="00412690">
          <w:rPr>
            <w:rStyle w:val="Hyperlink"/>
          </w:rPr>
          <w:t>Appendix A</w:t>
        </w:r>
      </w:hyperlink>
      <w:r w:rsidR="00976B37">
        <w:t xml:space="preserve"> </w:t>
      </w:r>
      <w:r w:rsidRPr="002E5A06">
        <w:t>to aid students in solving one step equations.</w:t>
      </w:r>
    </w:p>
    <w:p w14:paraId="346E79A8" w14:textId="11BFEF92" w:rsidR="002E5A06" w:rsidRPr="002E5A06" w:rsidRDefault="002E5A06" w:rsidP="002E5A06">
      <w:pPr>
        <w:pStyle w:val="ListBullet"/>
      </w:pPr>
      <w:r w:rsidRPr="002E5A06">
        <w:t xml:space="preserve">Students may need some assistance when </w:t>
      </w:r>
      <m:oMath>
        <m:r>
          <m:rPr>
            <m:sty m:val="bi"/>
          </m:rPr>
          <w:rPr>
            <w:rFonts w:ascii="Cambria Math" w:hAnsi="Cambria Math"/>
          </w:rPr>
          <m:t>x</m:t>
        </m:r>
      </m:oMath>
      <w:r w:rsidRPr="002E5A06">
        <w:t xml:space="preserve"> is in the denominator in </w:t>
      </w:r>
      <w:hyperlink w:anchor="_Appendix_A" w:history="1">
        <w:r w:rsidRPr="00412690">
          <w:rPr>
            <w:rStyle w:val="Hyperlink"/>
          </w:rPr>
          <w:t>Appendix A</w:t>
        </w:r>
      </w:hyperlink>
      <w:r w:rsidRPr="002E5A06">
        <w:t>.</w:t>
      </w:r>
    </w:p>
    <w:p w14:paraId="0D3E011E" w14:textId="77777777" w:rsidR="002E5A06" w:rsidRPr="002E5A06" w:rsidRDefault="002E5A06" w:rsidP="002E5A06">
      <w:pPr>
        <w:rPr>
          <w:rStyle w:val="Strong"/>
        </w:rPr>
      </w:pPr>
      <w:r w:rsidRPr="002E5A06">
        <w:rPr>
          <w:rStyle w:val="Strong"/>
        </w:rPr>
        <w:t>Launch/Explore</w:t>
      </w:r>
    </w:p>
    <w:p w14:paraId="1EBDA2A2" w14:textId="12206358" w:rsidR="002E5A06" w:rsidRPr="00962A0F" w:rsidRDefault="002E5A06" w:rsidP="00C9041D">
      <w:pPr>
        <w:pStyle w:val="ListBullet"/>
      </w:pPr>
      <w:r w:rsidRPr="00417DAA">
        <w:t>Images have been provided in the worked example to provide support for students.</w:t>
      </w:r>
    </w:p>
    <w:p w14:paraId="6C14E64F" w14:textId="77777777" w:rsidR="002E5A06" w:rsidRPr="002E5A06" w:rsidRDefault="002E5A06" w:rsidP="002E5A06">
      <w:pPr>
        <w:rPr>
          <w:rStyle w:val="Strong"/>
        </w:rPr>
      </w:pPr>
      <w:r w:rsidRPr="002E5A06">
        <w:rPr>
          <w:rStyle w:val="Strong"/>
        </w:rPr>
        <w:t>Summarise</w:t>
      </w:r>
    </w:p>
    <w:p w14:paraId="7E229C71" w14:textId="7A400F21" w:rsidR="002E5A06" w:rsidRPr="00962A0F" w:rsidRDefault="002E5A06" w:rsidP="002E5A06">
      <w:pPr>
        <w:pStyle w:val="ListBullet"/>
      </w:pPr>
      <w:r w:rsidRPr="00417DAA">
        <w:t xml:space="preserve">Students may need some assistance in example 4 when </w:t>
      </w:r>
      <m:oMath>
        <m:r>
          <m:rPr>
            <m:sty m:val="bi"/>
          </m:rPr>
          <w:rPr>
            <w:rFonts w:ascii="Cambria Math" w:hAnsi="Cambria Math"/>
          </w:rPr>
          <m:t>x</m:t>
        </m:r>
      </m:oMath>
      <w:r w:rsidRPr="00417DAA">
        <w:rPr>
          <w:rFonts w:eastAsiaTheme="minorEastAsia"/>
        </w:rPr>
        <w:t xml:space="preserve"> appears in the denominator</w:t>
      </w:r>
      <w:r>
        <w:rPr>
          <w:rFonts w:eastAsiaTheme="minorEastAsia"/>
        </w:rPr>
        <w:t>.</w:t>
      </w:r>
    </w:p>
    <w:p w14:paraId="06916019" w14:textId="41594B6C" w:rsidR="00962A0F" w:rsidRDefault="005551DF" w:rsidP="00962A0F">
      <w:pPr>
        <w:pStyle w:val="Heading3"/>
      </w:pPr>
      <w:r>
        <w:t>Suggested o</w:t>
      </w:r>
      <w:r w:rsidR="00962A0F">
        <w:t>pportunities for assessment</w:t>
      </w:r>
    </w:p>
    <w:p w14:paraId="5FEECE8E" w14:textId="5FBBAD66" w:rsidR="002E78D9" w:rsidRPr="002E78D9" w:rsidRDefault="002E78D9" w:rsidP="002E78D9">
      <w:pPr>
        <w:pStyle w:val="ListBullet"/>
      </w:pPr>
      <w:r w:rsidRPr="002E78D9">
        <w:t>Collect all handouts completed from students to review their understanding of how to find a missing side.</w:t>
      </w:r>
    </w:p>
    <w:p w14:paraId="67770523" w14:textId="3DF8179E" w:rsidR="002E78D9" w:rsidRPr="002E78D9" w:rsidRDefault="002E78D9" w:rsidP="002E78D9">
      <w:pPr>
        <w:pStyle w:val="ListBullet"/>
      </w:pPr>
      <w:r w:rsidRPr="002E78D9">
        <w:t>Monitor student responses in the class discussions to check for understanding.</w:t>
      </w:r>
    </w:p>
    <w:p w14:paraId="022EFEBA" w14:textId="42E7240A" w:rsidR="002E78D9" w:rsidRPr="002E78D9" w:rsidRDefault="00000000" w:rsidP="002E78D9">
      <w:pPr>
        <w:pStyle w:val="ListBullet"/>
      </w:pPr>
      <w:hyperlink w:anchor="_Appendix_D" w:history="1">
        <w:r w:rsidR="002E78D9" w:rsidRPr="002E78D9">
          <w:rPr>
            <w:rStyle w:val="Hyperlink"/>
          </w:rPr>
          <w:t>Appendix D</w:t>
        </w:r>
      </w:hyperlink>
      <w:r w:rsidR="002E78D9" w:rsidRPr="002E78D9">
        <w:t xml:space="preserve"> could be used as an </w:t>
      </w:r>
      <w:hyperlink r:id="rId25" w:history="1">
        <w:r w:rsidR="002E78D9" w:rsidRPr="00C9041D">
          <w:rPr>
            <w:rStyle w:val="Hyperlink"/>
          </w:rPr>
          <w:t>exit ticket</w:t>
        </w:r>
      </w:hyperlink>
      <w:r w:rsidR="002E78D9" w:rsidRPr="002E78D9">
        <w:t xml:space="preserve"> (</w:t>
      </w:r>
      <w:hyperlink r:id="rId26">
        <w:r w:rsidR="002E78D9" w:rsidRPr="002E78D9">
          <w:rPr>
            <w:rStyle w:val="Hyperlink"/>
          </w:rPr>
          <w:t>bit.ly/exitticketstrategy</w:t>
        </w:r>
      </w:hyperlink>
      <w:r w:rsidR="002E78D9" w:rsidRPr="002E78D9">
        <w:t>).</w:t>
      </w:r>
    </w:p>
    <w:p w14:paraId="6234BD8B" w14:textId="77777777" w:rsidR="00260393" w:rsidRPr="00D33FC0" w:rsidRDefault="00260393" w:rsidP="00D33FC0">
      <w:r w:rsidRPr="00D33FC0">
        <w:br w:type="page"/>
      </w:r>
    </w:p>
    <w:p w14:paraId="64C5BEFF" w14:textId="1C5865F3" w:rsidR="00A51D10" w:rsidRPr="00714C57" w:rsidRDefault="002D04CE" w:rsidP="00714C57">
      <w:pPr>
        <w:pStyle w:val="Heading2"/>
      </w:pPr>
      <w:r w:rsidRPr="00714C57">
        <w:lastRenderedPageBreak/>
        <w:t>Appendix</w:t>
      </w:r>
      <w:r w:rsidR="00260393" w:rsidRPr="00714C57">
        <w:t xml:space="preserve"> A</w:t>
      </w:r>
    </w:p>
    <w:p w14:paraId="3D28C49C" w14:textId="46193520" w:rsidR="0041327D" w:rsidRPr="00714C57" w:rsidRDefault="0064611C" w:rsidP="00714C57">
      <w:pPr>
        <w:pStyle w:val="Heading3"/>
      </w:pPr>
      <w:r w:rsidRPr="00714C57">
        <w:t>Solving equations involving one step</w:t>
      </w:r>
    </w:p>
    <w:p w14:paraId="216986AA" w14:textId="51D5B5FB" w:rsidR="000F33D4" w:rsidRPr="00714C57" w:rsidRDefault="00C63989" w:rsidP="00714C57">
      <w:pPr>
        <w:pStyle w:val="Heading4"/>
      </w:pPr>
      <w:r w:rsidRPr="00714C57">
        <w:t>Worked example</w:t>
      </w:r>
      <w:r w:rsidR="00C46DB1" w:rsidRPr="00714C57">
        <w:t xml:space="preserve"> 1</w:t>
      </w:r>
    </w:p>
    <w:tbl>
      <w:tblPr>
        <w:tblStyle w:val="Tableheader"/>
        <w:tblW w:w="9622" w:type="dxa"/>
        <w:tblInd w:w="-30" w:type="dxa"/>
        <w:tblLook w:val="04A0" w:firstRow="1" w:lastRow="0" w:firstColumn="1" w:lastColumn="0" w:noHBand="0" w:noVBand="1"/>
      </w:tblPr>
      <w:tblGrid>
        <w:gridCol w:w="1276"/>
        <w:gridCol w:w="5533"/>
        <w:gridCol w:w="2813"/>
      </w:tblGrid>
      <w:tr w:rsidR="00733916" w:rsidRPr="00FD1F00" w14:paraId="61F41389" w14:textId="77777777" w:rsidTr="00AD03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3B60239C" w14:textId="4CEA7C6E" w:rsidR="00133FC3" w:rsidRPr="00FD1F00" w:rsidRDefault="00385439" w:rsidP="00FD1F00">
            <w:r w:rsidRPr="00FD1F00">
              <w:t>Question</w:t>
            </w:r>
          </w:p>
        </w:tc>
        <w:tc>
          <w:tcPr>
            <w:tcW w:w="5533" w:type="dxa"/>
          </w:tcPr>
          <w:p w14:paraId="7242EAD7" w14:textId="2B551FEB" w:rsidR="00133FC3" w:rsidRPr="00FD1F00" w:rsidRDefault="00385439" w:rsidP="00FD1F00">
            <w:pPr>
              <w:cnfStyle w:val="100000000000" w:firstRow="1" w:lastRow="0" w:firstColumn="0" w:lastColumn="0" w:oddVBand="0" w:evenVBand="0" w:oddHBand="0" w:evenHBand="0" w:firstRowFirstColumn="0" w:firstRowLastColumn="0" w:lastRowFirstColumn="0" w:lastRowLastColumn="0"/>
            </w:pPr>
            <w:r w:rsidRPr="00FD1F00">
              <w:t>Method 1</w:t>
            </w:r>
          </w:p>
        </w:tc>
        <w:tc>
          <w:tcPr>
            <w:tcW w:w="2813" w:type="dxa"/>
          </w:tcPr>
          <w:p w14:paraId="0C382BC6" w14:textId="0667C8D2" w:rsidR="00133FC3" w:rsidRPr="00FD1F00" w:rsidRDefault="00B51BBB" w:rsidP="00FD1F00">
            <w:pPr>
              <w:cnfStyle w:val="100000000000" w:firstRow="1" w:lastRow="0" w:firstColumn="0" w:lastColumn="0" w:oddVBand="0" w:evenVBand="0" w:oddHBand="0" w:evenHBand="0" w:firstRowFirstColumn="0" w:firstRowLastColumn="0" w:lastRowFirstColumn="0" w:lastRowLastColumn="0"/>
            </w:pPr>
            <w:r w:rsidRPr="00FD1F00">
              <w:t>Method 2</w:t>
            </w:r>
          </w:p>
        </w:tc>
      </w:tr>
      <w:tr w:rsidR="00733916" w14:paraId="5212F788" w14:textId="77777777" w:rsidTr="00AD03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6B9E48FB" w14:textId="357B12CA" w:rsidR="00133FC3" w:rsidRDefault="00B51BBB" w:rsidP="00335CCE">
            <w:pPr>
              <w:rPr>
                <w:lang w:eastAsia="zh-CN"/>
              </w:rPr>
            </w:pPr>
            <w:r>
              <w:rPr>
                <w:lang w:eastAsia="zh-CN"/>
              </w:rPr>
              <w:t xml:space="preserve">Solve </w:t>
            </w:r>
            <m:oMath>
              <m:r>
                <m:rPr>
                  <m:sty m:val="bi"/>
                </m:rPr>
                <w:rPr>
                  <w:rFonts w:ascii="Cambria Math" w:hAnsi="Cambria Math"/>
                  <w:lang w:eastAsia="zh-CN"/>
                </w:rPr>
                <m:t>4</m:t>
              </m:r>
              <m:r>
                <m:rPr>
                  <m:sty m:val="bi"/>
                </m:rPr>
                <w:rPr>
                  <w:rFonts w:ascii="Cambria Math" w:hAnsi="Cambria Math"/>
                  <w:lang w:eastAsia="zh-CN"/>
                </w:rPr>
                <m:t>x=12</m:t>
              </m:r>
            </m:oMath>
          </w:p>
        </w:tc>
        <w:tc>
          <w:tcPr>
            <w:tcW w:w="5533" w:type="dxa"/>
          </w:tcPr>
          <w:p w14:paraId="3262B9B3" w14:textId="69266307" w:rsidR="00133FC3" w:rsidRDefault="00385439" w:rsidP="00335CCE">
            <w:pPr>
              <w:cnfStyle w:val="000000100000" w:firstRow="0" w:lastRow="0" w:firstColumn="0" w:lastColumn="0" w:oddVBand="0" w:evenVBand="0" w:oddHBand="1" w:evenHBand="0" w:firstRowFirstColumn="0" w:firstRowLastColumn="0" w:lastRowFirstColumn="0" w:lastRowLastColumn="0"/>
              <w:rPr>
                <w:lang w:eastAsia="zh-CN"/>
              </w:rPr>
            </w:pPr>
            <w:r>
              <w:rPr>
                <w:noProof/>
              </w:rPr>
              <w:drawing>
                <wp:inline distT="0" distB="0" distL="0" distR="0" wp14:anchorId="00B20240" wp14:editId="5579C130">
                  <wp:extent cx="2971800" cy="2885882"/>
                  <wp:effectExtent l="0" t="0" r="0" b="0"/>
                  <wp:docPr id="10" name="Picture 10" descr="Two sets of balance scales with algebraic tiles. The first set of balanced scales has 4 algebraic tiles on the left, each labelled x and on the right is the number 12. Underneath this first is 4x=12. The second set of balanced scales has 4 algebraic tiles on the left, each labelled x and on the right is the four number 3's. Underneath this first is 4x=12, followed by x=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00311" cy="2913568"/>
                          </a:xfrm>
                          <a:prstGeom prst="rect">
                            <a:avLst/>
                          </a:prstGeom>
                        </pic:spPr>
                      </pic:pic>
                    </a:graphicData>
                  </a:graphic>
                </wp:inline>
              </w:drawing>
            </w:r>
          </w:p>
        </w:tc>
        <w:tc>
          <w:tcPr>
            <w:tcW w:w="2813" w:type="dxa"/>
          </w:tcPr>
          <w:p w14:paraId="2D11A88A" w14:textId="77777777" w:rsidR="00B51BBB" w:rsidRPr="009F5C8D" w:rsidRDefault="00B51BBB" w:rsidP="004E147D">
            <w:pPr>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ParaPr>
                <m:jc m:val="left"/>
              </m:oMathParaPr>
              <m:oMath>
                <m:r>
                  <m:rPr>
                    <m:sty m:val="p"/>
                  </m:rPr>
                  <w:rPr>
                    <w:rFonts w:ascii="Cambria Math" w:hAnsi="Cambria Math"/>
                    <w:lang w:eastAsia="zh-CN"/>
                  </w:rPr>
                  <m:t>4</m:t>
                </m:r>
                <m:r>
                  <w:rPr>
                    <w:rFonts w:ascii="Cambria Math" w:hAnsi="Cambria Math"/>
                    <w:lang w:eastAsia="zh-CN"/>
                  </w:rPr>
                  <m:t>x</m:t>
                </m:r>
                <m:r>
                  <m:rPr>
                    <m:sty m:val="p"/>
                    <m:aln/>
                  </m:rPr>
                  <w:rPr>
                    <w:rFonts w:ascii="Cambria Math" w:hAnsi="Cambria Math"/>
                    <w:lang w:eastAsia="zh-CN"/>
                  </w:rPr>
                  <m:t>=12</m:t>
                </m:r>
                <m:r>
                  <m:rPr>
                    <m:sty m:val="p"/>
                  </m:rPr>
                  <w:rPr>
                    <w:rFonts w:ascii="Cambria Math" w:eastAsiaTheme="minorEastAsia" w:hAnsi="Cambria Math"/>
                    <w:lang w:eastAsia="zh-CN"/>
                  </w:rPr>
                  <w:br/>
                </m:r>
              </m:oMath>
              <m:oMath>
                <m:f>
                  <m:fPr>
                    <m:ctrlPr>
                      <w:rPr>
                        <w:rFonts w:ascii="Cambria Math" w:hAnsi="Cambria Math"/>
                        <w:lang w:eastAsia="zh-CN"/>
                      </w:rPr>
                    </m:ctrlPr>
                  </m:fPr>
                  <m:num>
                    <m:r>
                      <m:rPr>
                        <m:sty m:val="p"/>
                      </m:rPr>
                      <w:rPr>
                        <w:rFonts w:ascii="Cambria Math" w:hAnsi="Cambria Math"/>
                        <w:lang w:eastAsia="zh-CN"/>
                      </w:rPr>
                      <m:t>4</m:t>
                    </m:r>
                    <m:r>
                      <w:rPr>
                        <w:rFonts w:ascii="Cambria Math" w:hAnsi="Cambria Math"/>
                        <w:lang w:eastAsia="zh-CN"/>
                      </w:rPr>
                      <m:t>x</m:t>
                    </m:r>
                  </m:num>
                  <m:den>
                    <m:r>
                      <m:rPr>
                        <m:sty m:val="p"/>
                      </m:rPr>
                      <w:rPr>
                        <w:rFonts w:ascii="Cambria Math" w:hAnsi="Cambria Math"/>
                        <w:lang w:eastAsia="zh-CN"/>
                      </w:rPr>
                      <m:t>4</m:t>
                    </m:r>
                  </m:den>
                </m:f>
                <m:r>
                  <m:rPr>
                    <m:sty m:val="p"/>
                    <m:aln/>
                  </m:rPr>
                  <w:rPr>
                    <w:rFonts w:ascii="Cambria Math" w:hAnsi="Cambria Math"/>
                    <w:lang w:eastAsia="zh-CN"/>
                  </w:rPr>
                  <m:t>=</m:t>
                </m:r>
                <m:f>
                  <m:fPr>
                    <m:ctrlPr>
                      <w:rPr>
                        <w:rFonts w:ascii="Cambria Math" w:hAnsi="Cambria Math"/>
                        <w:lang w:eastAsia="zh-CN"/>
                      </w:rPr>
                    </m:ctrlPr>
                  </m:fPr>
                  <m:num>
                    <m:r>
                      <m:rPr>
                        <m:sty m:val="p"/>
                      </m:rPr>
                      <w:rPr>
                        <w:rFonts w:ascii="Cambria Math" w:hAnsi="Cambria Math"/>
                        <w:lang w:eastAsia="zh-CN"/>
                      </w:rPr>
                      <m:t>12</m:t>
                    </m:r>
                  </m:num>
                  <m:den>
                    <m:r>
                      <m:rPr>
                        <m:sty m:val="p"/>
                      </m:rPr>
                      <w:rPr>
                        <w:rFonts w:ascii="Cambria Math" w:hAnsi="Cambria Math"/>
                        <w:lang w:eastAsia="zh-CN"/>
                      </w:rPr>
                      <m:t>4</m:t>
                    </m:r>
                  </m:den>
                </m:f>
              </m:oMath>
            </m:oMathPara>
          </w:p>
          <w:p w14:paraId="197B89FB" w14:textId="052E7B09" w:rsidR="00B51BBB" w:rsidRPr="00F1418A" w:rsidRDefault="00B51BBB" w:rsidP="004E147D">
            <w:pPr>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ParaPr>
                <m:jc m:val="left"/>
              </m:oMathParaPr>
              <m:oMath>
                <m:r>
                  <m:rPr>
                    <m:sty m:val="p"/>
                  </m:rPr>
                  <w:rPr>
                    <w:rFonts w:ascii="Cambria Math" w:hAnsi="Cambria Math"/>
                    <w:lang w:eastAsia="zh-CN"/>
                  </w:rPr>
                  <m:t>12÷4=3</m:t>
                </m:r>
                <m:r>
                  <m:rPr>
                    <m:sty m:val="p"/>
                  </m:rPr>
                  <w:rPr>
                    <w:rFonts w:ascii="Cambria Math" w:eastAsiaTheme="minorEastAsia" w:hAnsi="Cambria Math"/>
                    <w:lang w:eastAsia="zh-CN"/>
                  </w:rPr>
                  <w:br/>
                </m:r>
              </m:oMath>
            </m:oMathPara>
            <m:oMath>
              <m:r>
                <m:rPr>
                  <m:sty m:val="p"/>
                </m:rPr>
                <w:rPr>
                  <w:rFonts w:ascii="Cambria Math" w:hAnsi="Cambria Math"/>
                  <w:lang w:eastAsia="zh-CN"/>
                </w:rPr>
                <m:t>∴</m:t>
              </m:r>
              <m:r>
                <w:rPr>
                  <w:rFonts w:ascii="Cambria Math" w:hAnsi="Cambria Math"/>
                  <w:lang w:eastAsia="zh-CN"/>
                </w:rPr>
                <m:t>x</m:t>
              </m:r>
              <m:r>
                <m:rPr>
                  <m:sty m:val="p"/>
                </m:rPr>
                <w:rPr>
                  <w:rFonts w:ascii="Cambria Math" w:hAnsi="Cambria Math"/>
                  <w:lang w:eastAsia="zh-CN"/>
                </w:rPr>
                <m:t>=3</m:t>
              </m:r>
            </m:oMath>
            <w:r>
              <w:rPr>
                <w:rFonts w:eastAsiaTheme="minorEastAsia"/>
                <w:lang w:eastAsia="zh-CN"/>
              </w:rPr>
              <w:t xml:space="preserve">, because </w:t>
            </w:r>
            <w:r w:rsidR="00F1418A">
              <w:rPr>
                <w:rFonts w:eastAsiaTheme="minorEastAsia"/>
                <w:lang w:eastAsia="zh-CN"/>
              </w:rPr>
              <w:br/>
            </w:r>
            <m:oMathPara>
              <m:oMathParaPr>
                <m:jc m:val="left"/>
              </m:oMathParaPr>
              <m:oMath>
                <m:r>
                  <m:rPr>
                    <m:sty m:val="p"/>
                  </m:rPr>
                  <w:rPr>
                    <w:rFonts w:ascii="Cambria Math" w:hAnsi="Cambria Math"/>
                    <w:lang w:eastAsia="zh-CN"/>
                  </w:rPr>
                  <m:t>4×3=12</m:t>
                </m:r>
              </m:oMath>
            </m:oMathPara>
          </w:p>
          <w:p w14:paraId="107ACCE4" w14:textId="77777777" w:rsidR="00133FC3" w:rsidRDefault="00133FC3" w:rsidP="00714C57">
            <w:pPr>
              <w:cnfStyle w:val="000000100000" w:firstRow="0" w:lastRow="0" w:firstColumn="0" w:lastColumn="0" w:oddVBand="0" w:evenVBand="0" w:oddHBand="1" w:evenHBand="0" w:firstRowFirstColumn="0" w:firstRowLastColumn="0" w:lastRowFirstColumn="0" w:lastRowLastColumn="0"/>
              <w:rPr>
                <w:lang w:eastAsia="zh-CN"/>
              </w:rPr>
            </w:pPr>
          </w:p>
        </w:tc>
      </w:tr>
      <w:tr w:rsidR="00733916" w14:paraId="1008E9BA" w14:textId="77777777" w:rsidTr="00AD03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3CAEF8CB" w14:textId="073BF0D4" w:rsidR="00F6332B" w:rsidRPr="007451ED" w:rsidRDefault="007451ED" w:rsidP="00335CCE">
            <w:pPr>
              <w:rPr>
                <w:b w:val="0"/>
                <w:lang w:eastAsia="zh-CN"/>
              </w:rPr>
            </w:pPr>
            <w:r>
              <w:rPr>
                <w:lang w:eastAsia="zh-CN"/>
              </w:rPr>
              <w:t xml:space="preserve">Solve </w:t>
            </w:r>
            <w:r>
              <w:rPr>
                <w:lang w:eastAsia="zh-CN"/>
              </w:rPr>
              <w:br/>
            </w:r>
            <m:oMathPara>
              <m:oMathParaPr>
                <m:jc m:val="left"/>
              </m:oMathParaPr>
              <m:oMath>
                <m:f>
                  <m:fPr>
                    <m:ctrlPr>
                      <w:rPr>
                        <w:rFonts w:ascii="Cambria Math" w:hAnsi="Cambria Math"/>
                        <w:b w:val="0"/>
                        <w:i/>
                        <w:lang w:eastAsia="zh-CN"/>
                      </w:rPr>
                    </m:ctrlPr>
                  </m:fPr>
                  <m:num>
                    <m:r>
                      <m:rPr>
                        <m:sty m:val="bi"/>
                      </m:rPr>
                      <w:rPr>
                        <w:rFonts w:ascii="Cambria Math" w:hAnsi="Cambria Math"/>
                        <w:lang w:eastAsia="zh-CN"/>
                      </w:rPr>
                      <m:t>x</m:t>
                    </m:r>
                    <m:ctrlPr>
                      <w:rPr>
                        <w:rFonts w:ascii="Cambria Math" w:hAnsi="Cambria Math"/>
                        <w:i/>
                        <w:lang w:eastAsia="zh-CN"/>
                      </w:rPr>
                    </m:ctrlPr>
                  </m:num>
                  <m:den>
                    <m:r>
                      <m:rPr>
                        <m:sty m:val="bi"/>
                      </m:rPr>
                      <w:rPr>
                        <w:rFonts w:ascii="Cambria Math" w:hAnsi="Cambria Math"/>
                        <w:lang w:eastAsia="zh-CN"/>
                      </w:rPr>
                      <m:t>2</m:t>
                    </m:r>
                  </m:den>
                </m:f>
                <m:r>
                  <m:rPr>
                    <m:sty m:val="bi"/>
                  </m:rPr>
                  <w:rPr>
                    <w:rFonts w:ascii="Cambria Math" w:hAnsi="Cambria Math"/>
                    <w:lang w:eastAsia="zh-CN"/>
                  </w:rPr>
                  <m:t>=4</m:t>
                </m:r>
              </m:oMath>
            </m:oMathPara>
          </w:p>
        </w:tc>
        <w:tc>
          <w:tcPr>
            <w:tcW w:w="5533" w:type="dxa"/>
          </w:tcPr>
          <w:p w14:paraId="1F8B5C2A" w14:textId="78E20A2C" w:rsidR="00133FC3" w:rsidRDefault="00733916" w:rsidP="00335CCE">
            <w:pPr>
              <w:cnfStyle w:val="000000010000" w:firstRow="0" w:lastRow="0" w:firstColumn="0" w:lastColumn="0" w:oddVBand="0" w:evenVBand="0" w:oddHBand="0" w:evenHBand="1" w:firstRowFirstColumn="0" w:firstRowLastColumn="0" w:lastRowFirstColumn="0" w:lastRowLastColumn="0"/>
              <w:rPr>
                <w:lang w:eastAsia="zh-CN"/>
              </w:rPr>
            </w:pPr>
            <w:r>
              <w:rPr>
                <w:noProof/>
              </w:rPr>
              <w:drawing>
                <wp:inline distT="0" distB="0" distL="0" distR="0" wp14:anchorId="3B4F837B" wp14:editId="4959920B">
                  <wp:extent cx="2895600" cy="2961136"/>
                  <wp:effectExtent l="0" t="0" r="0" b="0"/>
                  <wp:docPr id="25" name="Picture 25" descr="Three sets of balance scales with algebraic tiles. The first set of balanced scales has an algebraic tile labelled x/2 on the left and on the right is the number 4. Underneath this first scale is x/2=4. The second set of balanced scales has 2 algebraic tiles on the left, each labelled x/2 and on the right is two number 4's. Underneath this second scale is 2x(x/2)=4x2. The third set of balanced scales has 1 algebraic tile on the left, labelled x and on the right is the number 8. Underneath this third scale is x=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12120" cy="2978030"/>
                          </a:xfrm>
                          <a:prstGeom prst="rect">
                            <a:avLst/>
                          </a:prstGeom>
                        </pic:spPr>
                      </pic:pic>
                    </a:graphicData>
                  </a:graphic>
                </wp:inline>
              </w:drawing>
            </w:r>
          </w:p>
        </w:tc>
        <w:tc>
          <w:tcPr>
            <w:tcW w:w="2813" w:type="dxa"/>
          </w:tcPr>
          <w:p w14:paraId="0C6C9AB4" w14:textId="2EC17035" w:rsidR="00814092" w:rsidRPr="00814092" w:rsidRDefault="00000000" w:rsidP="004E147D">
            <w:pPr>
              <w:cnfStyle w:val="000000010000" w:firstRow="0" w:lastRow="0" w:firstColumn="0" w:lastColumn="0" w:oddVBand="0" w:evenVBand="0" w:oddHBand="0" w:evenHBand="1" w:firstRowFirstColumn="0" w:firstRowLastColumn="0" w:lastRowFirstColumn="0" w:lastRowLastColumn="0"/>
              <w:rPr>
                <w:rFonts w:eastAsiaTheme="minorEastAsia"/>
                <w:lang w:eastAsia="zh-CN"/>
              </w:rPr>
            </w:pPr>
            <m:oMathPara>
              <m:oMathParaPr>
                <m:jc m:val="left"/>
              </m:oMathParaPr>
              <m:oMath>
                <m:f>
                  <m:fPr>
                    <m:ctrlPr>
                      <w:rPr>
                        <w:rFonts w:ascii="Cambria Math" w:hAnsi="Cambria Math"/>
                        <w:lang w:eastAsia="zh-CN"/>
                      </w:rPr>
                    </m:ctrlPr>
                  </m:fPr>
                  <m:num>
                    <m:r>
                      <w:rPr>
                        <w:rFonts w:ascii="Cambria Math" w:hAnsi="Cambria Math"/>
                        <w:lang w:eastAsia="zh-CN"/>
                      </w:rPr>
                      <m:t>x</m:t>
                    </m:r>
                  </m:num>
                  <m:den>
                    <m:r>
                      <m:rPr>
                        <m:sty m:val="p"/>
                      </m:rPr>
                      <w:rPr>
                        <w:rFonts w:ascii="Cambria Math" w:hAnsi="Cambria Math"/>
                        <w:lang w:eastAsia="zh-CN"/>
                      </w:rPr>
                      <m:t>2</m:t>
                    </m:r>
                  </m:den>
                </m:f>
                <m:r>
                  <m:rPr>
                    <m:sty m:val="p"/>
                  </m:rPr>
                  <w:rPr>
                    <w:rFonts w:ascii="Cambria Math" w:hAnsi="Cambria Math"/>
                    <w:lang w:eastAsia="zh-CN"/>
                  </w:rPr>
                  <m:t>=4</m:t>
                </m:r>
              </m:oMath>
            </m:oMathPara>
          </w:p>
          <w:p w14:paraId="405B779F" w14:textId="3D779114" w:rsidR="00133FC3" w:rsidRDefault="00000000" w:rsidP="004E147D">
            <w:pPr>
              <w:cnfStyle w:val="000000010000" w:firstRow="0" w:lastRow="0" w:firstColumn="0" w:lastColumn="0" w:oddVBand="0" w:evenVBand="0" w:oddHBand="0" w:evenHBand="1" w:firstRowFirstColumn="0" w:firstRowLastColumn="0" w:lastRowFirstColumn="0" w:lastRowLastColumn="0"/>
              <w:rPr>
                <w:lang w:eastAsia="zh-CN"/>
              </w:rPr>
            </w:pPr>
            <m:oMathPara>
              <m:oMathParaPr>
                <m:jc m:val="left"/>
              </m:oMathParaPr>
              <m:oMath>
                <m:f>
                  <m:fPr>
                    <m:ctrlPr>
                      <w:rPr>
                        <w:rFonts w:ascii="Cambria Math" w:hAnsi="Cambria Math"/>
                        <w:lang w:eastAsia="zh-CN"/>
                      </w:rPr>
                    </m:ctrlPr>
                  </m:fPr>
                  <m:num>
                    <m:r>
                      <w:rPr>
                        <w:rFonts w:ascii="Cambria Math" w:hAnsi="Cambria Math"/>
                      </w:rPr>
                      <m:t>x</m:t>
                    </m:r>
                  </m:num>
                  <m:den>
                    <m:r>
                      <m:rPr>
                        <m:sty m:val="p"/>
                      </m:rPr>
                      <w:rPr>
                        <w:rFonts w:ascii="Cambria Math" w:hAnsi="Cambria Math"/>
                      </w:rPr>
                      <m:t>2</m:t>
                    </m:r>
                  </m:den>
                </m:f>
                <m:r>
                  <m:rPr>
                    <m:sty m:val="p"/>
                  </m:rPr>
                  <w:rPr>
                    <w:rFonts w:ascii="Cambria Math" w:hAnsi="Cambria Math"/>
                  </w:rPr>
                  <m:t>×2=4×2</m:t>
                </m:r>
                <m:r>
                  <m:rPr>
                    <m:sty m:val="p"/>
                  </m:rPr>
                  <w:rPr>
                    <w:rFonts w:ascii="Cambria Math" w:hAnsi="Cambria Math"/>
                  </w:rPr>
                  <w:br/>
                </m:r>
              </m:oMath>
              <m:oMath>
                <m:r>
                  <m:rPr>
                    <m:sty m:val="p"/>
                  </m:rPr>
                  <w:rPr>
                    <w:rFonts w:ascii="Cambria Math" w:hAnsi="Cambria Math"/>
                  </w:rPr>
                  <m:t>4×2=8</m:t>
                </m:r>
                <m:r>
                  <m:rPr>
                    <m:sty m:val="p"/>
                  </m:rPr>
                  <w:rPr>
                    <w:rFonts w:ascii="Cambria Math" w:hAnsi="Cambria Math"/>
                  </w:rPr>
                  <w:br/>
                </m:r>
              </m:oMath>
            </m:oMathPara>
            <m:oMath>
              <m:r>
                <m:rPr>
                  <m:sty m:val="p"/>
                </m:rPr>
                <w:rPr>
                  <w:rFonts w:ascii="Cambria Math" w:hAnsi="Cambria Math"/>
                </w:rPr>
                <m:t>∴</m:t>
              </m:r>
              <m:r>
                <w:rPr>
                  <w:rFonts w:ascii="Cambria Math" w:hAnsi="Cambria Math"/>
                </w:rPr>
                <m:t>x</m:t>
              </m:r>
              <m:r>
                <m:rPr>
                  <m:sty m:val="p"/>
                </m:rPr>
                <w:rPr>
                  <w:rFonts w:ascii="Cambria Math" w:hAnsi="Cambria Math"/>
                </w:rPr>
                <m:t>=8</m:t>
              </m:r>
            </m:oMath>
            <w:r w:rsidR="00814092">
              <w:rPr>
                <w:lang w:eastAsia="zh-CN"/>
              </w:rPr>
              <w:t xml:space="preserve">, because </w:t>
            </w:r>
            <m:oMath>
              <m:f>
                <m:fPr>
                  <m:ctrlPr>
                    <w:rPr>
                      <w:rFonts w:ascii="Cambria Math" w:hAnsi="Cambria Math"/>
                      <w:lang w:eastAsia="zh-CN"/>
                    </w:rPr>
                  </m:ctrlPr>
                </m:fPr>
                <m:num>
                  <m:r>
                    <m:rPr>
                      <m:sty m:val="p"/>
                    </m:rPr>
                    <w:rPr>
                      <w:rFonts w:ascii="Cambria Math" w:hAnsi="Cambria Math"/>
                      <w:lang w:eastAsia="zh-CN"/>
                    </w:rPr>
                    <m:t>8</m:t>
                  </m:r>
                </m:num>
                <m:den>
                  <m:r>
                    <m:rPr>
                      <m:sty m:val="p"/>
                    </m:rPr>
                    <w:rPr>
                      <w:rFonts w:ascii="Cambria Math" w:hAnsi="Cambria Math"/>
                      <w:lang w:eastAsia="zh-CN"/>
                    </w:rPr>
                    <m:t>2</m:t>
                  </m:r>
                </m:den>
              </m:f>
              <m:r>
                <m:rPr>
                  <m:sty m:val="p"/>
                </m:rPr>
                <w:rPr>
                  <w:rFonts w:ascii="Cambria Math" w:hAnsi="Cambria Math"/>
                  <w:lang w:eastAsia="zh-CN"/>
                </w:rPr>
                <m:t>=4</m:t>
              </m:r>
            </m:oMath>
          </w:p>
        </w:tc>
      </w:tr>
    </w:tbl>
    <w:p w14:paraId="76B2D22B" w14:textId="01413433" w:rsidR="00C63989" w:rsidRDefault="00C63989" w:rsidP="00F405AC">
      <w:pPr>
        <w:pStyle w:val="Heading5"/>
      </w:pPr>
      <w:r>
        <w:lastRenderedPageBreak/>
        <w:t>Self-explanation prompts</w:t>
      </w:r>
    </w:p>
    <w:p w14:paraId="371B2160" w14:textId="77777777" w:rsidR="00AC66D9" w:rsidRPr="0004672A" w:rsidRDefault="00AC66D9" w:rsidP="0004672A">
      <w:pPr>
        <w:pStyle w:val="ListBullet"/>
      </w:pPr>
      <w:r w:rsidRPr="0004672A">
        <w:t>Which word could be used to replace the 'equals' (=) symbol?</w:t>
      </w:r>
    </w:p>
    <w:p w14:paraId="26DC3107" w14:textId="77777777" w:rsidR="00AC66D9" w:rsidRPr="0004672A" w:rsidRDefault="00AC66D9" w:rsidP="0004672A">
      <w:pPr>
        <w:pStyle w:val="ListBullet"/>
      </w:pPr>
      <w:r w:rsidRPr="0004672A">
        <w:t xml:space="preserve">How might </w:t>
      </w:r>
      <m:oMath>
        <m:r>
          <m:rPr>
            <m:sty m:val="p"/>
          </m:rPr>
          <w:rPr>
            <w:rFonts w:ascii="Cambria Math" w:hAnsi="Cambria Math"/>
          </w:rPr>
          <m:t>4</m:t>
        </m:r>
        <m:r>
          <w:rPr>
            <w:rFonts w:ascii="Cambria Math" w:hAnsi="Cambria Math"/>
          </w:rPr>
          <m:t>x</m:t>
        </m:r>
        <m:r>
          <m:rPr>
            <m:sty m:val="p"/>
          </m:rPr>
          <w:rPr>
            <w:rFonts w:ascii="Cambria Math" w:hAnsi="Cambria Math"/>
          </w:rPr>
          <m:t>=12</m:t>
        </m:r>
      </m:oMath>
      <w:r w:rsidRPr="0004672A">
        <w:t xml:space="preserve"> be said in words?</w:t>
      </w:r>
    </w:p>
    <w:p w14:paraId="1D6D758A" w14:textId="77777777" w:rsidR="00AC66D9" w:rsidRPr="0004672A" w:rsidRDefault="00AC66D9" w:rsidP="0004672A">
      <w:pPr>
        <w:pStyle w:val="ListBullet"/>
      </w:pPr>
      <w:r w:rsidRPr="0004672A">
        <w:t xml:space="preserve">How might </w:t>
      </w:r>
      <m:oMath>
        <m:f>
          <m:fPr>
            <m:ctrlPr>
              <w:rPr>
                <w:rFonts w:ascii="Cambria Math" w:hAnsi="Cambria Math"/>
              </w:rPr>
            </m:ctrlPr>
          </m:fPr>
          <m:num>
            <m:r>
              <w:rPr>
                <w:rFonts w:ascii="Cambria Math" w:hAnsi="Cambria Math"/>
              </w:rPr>
              <m:t>x</m:t>
            </m:r>
          </m:num>
          <m:den>
            <m:r>
              <m:rPr>
                <m:sty m:val="p"/>
              </m:rPr>
              <w:rPr>
                <w:rFonts w:ascii="Cambria Math" w:hAnsi="Cambria Math"/>
              </w:rPr>
              <m:t>4</m:t>
            </m:r>
          </m:den>
        </m:f>
      </m:oMath>
      <w:r w:rsidRPr="0004672A">
        <w:t xml:space="preserve"> be written differently using a </w:t>
      </w:r>
      <m:oMath>
        <m:r>
          <m:rPr>
            <m:sty m:val="p"/>
          </m:rPr>
          <w:rPr>
            <w:rFonts w:ascii="Cambria Math" w:hAnsi="Cambria Math"/>
          </w:rPr>
          <m:t>÷</m:t>
        </m:r>
      </m:oMath>
      <w:r w:rsidRPr="0004672A">
        <w:t xml:space="preserve"> symbol?</w:t>
      </w:r>
    </w:p>
    <w:p w14:paraId="0B42F917" w14:textId="77777777" w:rsidR="00AC66D9" w:rsidRPr="0004672A" w:rsidRDefault="00AC66D9" w:rsidP="0004672A">
      <w:pPr>
        <w:pStyle w:val="ListBullet"/>
      </w:pPr>
      <w:r w:rsidRPr="0004672A">
        <w:t>Why do we divide when the original equation contains multiplication?</w:t>
      </w:r>
    </w:p>
    <w:p w14:paraId="235AA58C" w14:textId="77777777" w:rsidR="00AC66D9" w:rsidRPr="0004672A" w:rsidRDefault="00AC66D9" w:rsidP="0004672A">
      <w:pPr>
        <w:pStyle w:val="ListBullet"/>
      </w:pPr>
      <w:r w:rsidRPr="0004672A">
        <w:t>Why do we multiply when the original equation contains division?</w:t>
      </w:r>
    </w:p>
    <w:p w14:paraId="1DC9C367" w14:textId="1B973D65" w:rsidR="00AC66D9" w:rsidRPr="0004672A" w:rsidRDefault="00AC66D9" w:rsidP="0004672A">
      <w:pPr>
        <w:pStyle w:val="ListBullet"/>
      </w:pPr>
      <w:r w:rsidRPr="0004672A">
        <w:t>Why is the final sentence important?</w:t>
      </w:r>
    </w:p>
    <w:p w14:paraId="0807162E" w14:textId="489398C4" w:rsidR="00C63989" w:rsidRPr="00C63989" w:rsidRDefault="00C538FE">
      <w:pPr>
        <w:pStyle w:val="Heading5"/>
      </w:pPr>
      <w:r>
        <w:t>Your turn</w:t>
      </w:r>
    </w:p>
    <w:p w14:paraId="0955CE8D" w14:textId="6CCDFF3B" w:rsidR="001C6AC5" w:rsidRDefault="0064611C" w:rsidP="00C63989">
      <w:pPr>
        <w:rPr>
          <w:lang w:eastAsia="zh-CN"/>
        </w:rPr>
      </w:pPr>
      <w:r w:rsidRPr="0064611C">
        <w:rPr>
          <w:lang w:eastAsia="zh-CN"/>
        </w:rPr>
        <w:t xml:space="preserve">Find the value of </w:t>
      </w:r>
      <m:oMath>
        <m:r>
          <w:rPr>
            <w:rFonts w:ascii="Cambria Math" w:hAnsi="Cambria Math"/>
            <w:lang w:eastAsia="zh-CN"/>
          </w:rPr>
          <m:t>x</m:t>
        </m:r>
      </m:oMath>
      <w:r w:rsidRPr="003D4AA9">
        <w:rPr>
          <w:lang w:eastAsia="zh-CN"/>
        </w:rPr>
        <w:t xml:space="preserve"> in each of the equations below.</w:t>
      </w:r>
    </w:p>
    <w:p w14:paraId="18386973" w14:textId="77777777" w:rsidR="00940CC0" w:rsidRPr="00FA0A14" w:rsidRDefault="003D4AA9" w:rsidP="00FA0A14">
      <w:pPr>
        <w:pStyle w:val="ListNumber2"/>
        <w:numPr>
          <w:ilvl w:val="0"/>
          <w:numId w:val="44"/>
        </w:numPr>
        <w:rPr>
          <w:lang w:eastAsia="zh-CN"/>
        </w:rPr>
      </w:pPr>
      <m:oMath>
        <m:r>
          <m:rPr>
            <m:sty m:val="p"/>
          </m:rPr>
          <w:rPr>
            <w:rFonts w:ascii="Cambria Math" w:hAnsi="Cambria Math"/>
            <w:lang w:eastAsia="zh-CN"/>
          </w:rPr>
          <m:t>2</m:t>
        </m:r>
        <m:r>
          <w:rPr>
            <w:rFonts w:ascii="Cambria Math" w:hAnsi="Cambria Math"/>
            <w:lang w:eastAsia="zh-CN"/>
          </w:rPr>
          <m:t>x</m:t>
        </m:r>
        <m:r>
          <m:rPr>
            <m:sty m:val="p"/>
          </m:rPr>
          <w:rPr>
            <w:rFonts w:ascii="Cambria Math" w:hAnsi="Cambria Math"/>
            <w:lang w:eastAsia="zh-CN"/>
          </w:rPr>
          <m:t>=12</m:t>
        </m:r>
      </m:oMath>
    </w:p>
    <w:p w14:paraId="5644979E" w14:textId="30B6028A" w:rsidR="00940CC0" w:rsidRPr="00FA0A14" w:rsidRDefault="00000000" w:rsidP="00FA0A14">
      <w:pPr>
        <w:pStyle w:val="ListNumber2"/>
      </w:pPr>
      <m:oMath>
        <m:f>
          <m:fPr>
            <m:ctrlPr>
              <w:rPr>
                <w:rFonts w:ascii="Cambria Math" w:hAnsi="Cambria Math"/>
                <w:lang w:eastAsia="zh-CN"/>
              </w:rPr>
            </m:ctrlPr>
          </m:fPr>
          <m:num>
            <m:r>
              <w:rPr>
                <w:rFonts w:ascii="Cambria Math" w:hAnsi="Cambria Math"/>
              </w:rPr>
              <m:t>x</m:t>
            </m:r>
          </m:num>
          <m:den>
            <m:r>
              <w:rPr>
                <w:rFonts w:ascii="Cambria Math" w:hAnsi="Cambria Math"/>
              </w:rPr>
              <m:t>2</m:t>
            </m:r>
          </m:den>
        </m:f>
        <m:r>
          <w:rPr>
            <w:rFonts w:ascii="Cambria Math" w:hAnsi="Cambria Math"/>
          </w:rPr>
          <m:t>=12</m:t>
        </m:r>
      </m:oMath>
    </w:p>
    <w:p w14:paraId="686A0D1A" w14:textId="0B4A9076" w:rsidR="00940CC0" w:rsidRPr="00FA0A14" w:rsidRDefault="00C538FE" w:rsidP="00FA0A14">
      <w:pPr>
        <w:pStyle w:val="ListNumber2"/>
      </w:pPr>
      <m:oMath>
        <m:r>
          <w:rPr>
            <w:rFonts w:ascii="Cambria Math" w:hAnsi="Cambria Math"/>
          </w:rPr>
          <m:t>2x=1</m:t>
        </m:r>
      </m:oMath>
    </w:p>
    <w:p w14:paraId="6BCEEAE2" w14:textId="77777777" w:rsidR="00940CC0" w:rsidRPr="00FA0A14" w:rsidRDefault="00000000" w:rsidP="00FA0A14">
      <w:pPr>
        <w:pStyle w:val="ListNumber2"/>
      </w:pPr>
      <m:oMath>
        <m:f>
          <m:fPr>
            <m:ctrlPr>
              <w:rPr>
                <w:rFonts w:ascii="Cambria Math" w:hAnsi="Cambria Math"/>
                <w:lang w:eastAsia="zh-CN"/>
              </w:rPr>
            </m:ctrlPr>
          </m:fPr>
          <m:num>
            <m:r>
              <w:rPr>
                <w:rFonts w:ascii="Cambria Math" w:hAnsi="Cambria Math"/>
              </w:rPr>
              <m:t>x</m:t>
            </m:r>
          </m:num>
          <m:den>
            <m:r>
              <w:rPr>
                <w:rFonts w:ascii="Cambria Math" w:hAnsi="Cambria Math"/>
              </w:rPr>
              <m:t>3</m:t>
            </m:r>
          </m:den>
        </m:f>
        <m:r>
          <w:rPr>
            <w:rFonts w:ascii="Cambria Math" w:hAnsi="Cambria Math"/>
          </w:rPr>
          <m:t>=6</m:t>
        </m:r>
      </m:oMath>
    </w:p>
    <w:p w14:paraId="54BFDFDD" w14:textId="65C7E604" w:rsidR="00C46DB1" w:rsidRPr="00FA0A14" w:rsidRDefault="00000000" w:rsidP="00FA0A14">
      <w:pPr>
        <w:pStyle w:val="ListNumber2"/>
        <w:rPr>
          <w:lang w:eastAsia="zh-CN"/>
        </w:rPr>
      </w:pPr>
      <m:oMath>
        <m:f>
          <m:fPr>
            <m:ctrlPr>
              <w:rPr>
                <w:rFonts w:ascii="Cambria Math" w:hAnsi="Cambria Math"/>
                <w:lang w:eastAsia="zh-CN"/>
              </w:rPr>
            </m:ctrlPr>
          </m:fPr>
          <m:num>
            <m:r>
              <w:rPr>
                <w:rFonts w:ascii="Cambria Math" w:hAnsi="Cambria Math"/>
              </w:rPr>
              <m:t>x</m:t>
            </m:r>
          </m:num>
          <m:den>
            <m:r>
              <w:rPr>
                <w:rFonts w:ascii="Cambria Math" w:hAnsi="Cambria Math"/>
              </w:rPr>
              <m:t>4</m:t>
            </m:r>
          </m:den>
        </m:f>
        <m:r>
          <w:rPr>
            <w:rFonts w:ascii="Cambria Math" w:hAnsi="Cambria Math"/>
          </w:rPr>
          <m:t>=7</m:t>
        </m:r>
      </m:oMath>
    </w:p>
    <w:p w14:paraId="501E910A" w14:textId="77777777" w:rsidR="00733916" w:rsidRPr="00C43509" w:rsidRDefault="00733916" w:rsidP="00C43509">
      <w:r w:rsidRPr="00C43509">
        <w:br w:type="page"/>
      </w:r>
    </w:p>
    <w:p w14:paraId="634210C0" w14:textId="70202D78" w:rsidR="00C46DB1" w:rsidRDefault="00C46DB1" w:rsidP="00C46DB1">
      <w:pPr>
        <w:pStyle w:val="Heading4"/>
      </w:pPr>
      <w:r>
        <w:lastRenderedPageBreak/>
        <w:t xml:space="preserve">Worked example </w:t>
      </w:r>
      <w:r w:rsidR="00684FD2">
        <w:t>2</w:t>
      </w:r>
    </w:p>
    <w:p w14:paraId="1D7D4F97" w14:textId="4171320C" w:rsidR="00EF0F0C" w:rsidRPr="00EF0F0C" w:rsidRDefault="00EF0F0C" w:rsidP="00EF0F0C">
      <w:r>
        <w:rPr>
          <w:noProof/>
        </w:rPr>
        <w:drawing>
          <wp:inline distT="0" distB="0" distL="0" distR="0" wp14:anchorId="2E99CC74" wp14:editId="358A7D7D">
            <wp:extent cx="6116320" cy="3021965"/>
            <wp:effectExtent l="0" t="0" r="0" b="6985"/>
            <wp:docPr id="1" name="Picture 1" descr="This image shows a table with worked examples of how to solve an equation involving one step, with non integer components, including trigonometry. In the first example, the problem to solve is x/4=0.25. The solution interprets the question as meaning something is divided by 4 to give the same result as 0.25. 0.25 is then multiplied by 4 to get an answer of 1, which is then reasoned to consider why the answer should be 1, which is that 1 divided by 4 gives 0.25. &#10;In the second example, the problem to solve is x/10=sin30. The solution interprets the question as meaning something is divided by 10 to give the same result as sin30. sin30 is evaluated to get 0.5, then 0.5 is multiplied by 10 to get an answer of 5, which is then reasoned to consider why the answer should be 5, which is that 5 divided by 10 gives 0.5, or sin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image shows a table with worked examples of how to solve an equation involving one step, with non integer components, including trigonometry. In the first example, the problem to solve is x/4=0.25. The solution interprets the question as meaning something is divided by 4 to give the same result as 0.25. 0.25 is then multiplied by 4 to get an answer of 1, which is then reasoned to consider why the answer should be 1, which is that 1 divided by 4 gives 0.25. &#10;In the second example, the problem to solve is x/10=sin30. The solution interprets the question as meaning something is divided by 10 to give the same result as sin30. sin30 is evaluated to get 0.5, then 0.5 is multiplied by 10 to get an answer of 5, which is then reasoned to consider why the answer should be 5, which is that 5 divided by 10 gives 0.5, or sin30."/>
                    <pic:cNvPicPr/>
                  </pic:nvPicPr>
                  <pic:blipFill>
                    <a:blip r:embed="rId29"/>
                    <a:stretch>
                      <a:fillRect/>
                    </a:stretch>
                  </pic:blipFill>
                  <pic:spPr>
                    <a:xfrm>
                      <a:off x="0" y="0"/>
                      <a:ext cx="6116320" cy="3021965"/>
                    </a:xfrm>
                    <a:prstGeom prst="rect">
                      <a:avLst/>
                    </a:prstGeom>
                  </pic:spPr>
                </pic:pic>
              </a:graphicData>
            </a:graphic>
          </wp:inline>
        </w:drawing>
      </w:r>
    </w:p>
    <w:p w14:paraId="4DF53F8F" w14:textId="77777777" w:rsidR="00DB2D16" w:rsidRDefault="00DB2D16" w:rsidP="005B2D41">
      <w:pPr>
        <w:pStyle w:val="Heading5"/>
      </w:pPr>
      <w:r>
        <w:t>Self-explanation prompts</w:t>
      </w:r>
    </w:p>
    <w:p w14:paraId="5559A09C" w14:textId="1BECAAA4" w:rsidR="00DB2D16" w:rsidRDefault="00DB2D16" w:rsidP="005B2D41">
      <w:pPr>
        <w:pStyle w:val="ListBullet"/>
        <w:rPr>
          <w:lang w:eastAsia="zh-CN"/>
        </w:rPr>
      </w:pPr>
      <w:r>
        <w:rPr>
          <w:lang w:eastAsia="zh-CN"/>
        </w:rPr>
        <w:t>Why do we multiply when the original equation contains division?</w:t>
      </w:r>
    </w:p>
    <w:p w14:paraId="6A7374CF" w14:textId="5E64BBAE" w:rsidR="00DB2D16" w:rsidRPr="0089490D" w:rsidRDefault="00DB2D16" w:rsidP="005B2D41">
      <w:pPr>
        <w:pStyle w:val="ListBullet"/>
        <w:rPr>
          <w:lang w:eastAsia="zh-CN"/>
        </w:rPr>
      </w:pPr>
      <w:r>
        <w:rPr>
          <w:lang w:eastAsia="zh-CN"/>
        </w:rPr>
        <w:t xml:space="preserve">Why does the example change the equation from </w:t>
      </w:r>
      <m:oMath>
        <m:f>
          <m:fPr>
            <m:ctrlPr>
              <w:rPr>
                <w:rFonts w:ascii="Cambria Math" w:hAnsi="Cambria Math"/>
                <w:i/>
                <w:lang w:eastAsia="zh-CN"/>
              </w:rPr>
            </m:ctrlPr>
          </m:fPr>
          <m:num>
            <m:r>
              <w:rPr>
                <w:rFonts w:ascii="Cambria Math" w:hAnsi="Cambria Math"/>
                <w:lang w:eastAsia="zh-CN"/>
              </w:rPr>
              <m:t>x</m:t>
            </m:r>
          </m:num>
          <m:den>
            <m:r>
              <w:rPr>
                <w:rFonts w:ascii="Cambria Math" w:hAnsi="Cambria Math"/>
                <w:lang w:eastAsia="zh-CN"/>
              </w:rPr>
              <m:t>10</m:t>
            </m:r>
          </m:den>
        </m:f>
        <m:r>
          <w:rPr>
            <w:rFonts w:ascii="Cambria Math" w:hAnsi="Cambria Math"/>
            <w:lang w:eastAsia="zh-CN"/>
          </w:rPr>
          <m:t>=</m:t>
        </m:r>
        <m:func>
          <m:funcPr>
            <m:ctrlPr>
              <w:rPr>
                <w:rFonts w:ascii="Cambria Math" w:hAnsi="Cambria Math"/>
                <w:i/>
                <w:lang w:eastAsia="zh-CN"/>
              </w:rPr>
            </m:ctrlPr>
          </m:funcPr>
          <m:fName>
            <m:r>
              <m:rPr>
                <m:sty m:val="p"/>
              </m:rPr>
              <w:rPr>
                <w:rFonts w:ascii="Cambria Math" w:hAnsi="Cambria Math"/>
                <w:lang w:eastAsia="zh-CN"/>
              </w:rPr>
              <m:t>sin</m:t>
            </m:r>
          </m:fName>
          <m:e>
            <m:r>
              <w:rPr>
                <w:rFonts w:ascii="Cambria Math" w:hAnsi="Cambria Math"/>
                <w:lang w:eastAsia="zh-CN"/>
              </w:rPr>
              <m:t>30</m:t>
            </m:r>
          </m:e>
        </m:func>
      </m:oMath>
      <w:r>
        <w:rPr>
          <w:rFonts w:eastAsiaTheme="minorEastAsia"/>
          <w:lang w:eastAsia="zh-CN"/>
        </w:rPr>
        <w:t xml:space="preserve"> into </w:t>
      </w:r>
      <m:oMath>
        <m:f>
          <m:fPr>
            <m:ctrlPr>
              <w:rPr>
                <w:rFonts w:ascii="Cambria Math" w:eastAsiaTheme="minorEastAsia" w:hAnsi="Cambria Math"/>
                <w:i/>
                <w:lang w:eastAsia="zh-CN"/>
              </w:rPr>
            </m:ctrlPr>
          </m:fPr>
          <m:num>
            <m:r>
              <w:rPr>
                <w:rFonts w:ascii="Cambria Math" w:eastAsiaTheme="minorEastAsia" w:hAnsi="Cambria Math"/>
                <w:lang w:eastAsia="zh-CN"/>
              </w:rPr>
              <m:t>x</m:t>
            </m:r>
          </m:num>
          <m:den>
            <m:r>
              <w:rPr>
                <w:rFonts w:ascii="Cambria Math" w:eastAsiaTheme="minorEastAsia" w:hAnsi="Cambria Math"/>
                <w:lang w:eastAsia="zh-CN"/>
              </w:rPr>
              <m:t>10</m:t>
            </m:r>
          </m:den>
        </m:f>
        <m:r>
          <w:rPr>
            <w:rFonts w:ascii="Cambria Math" w:eastAsiaTheme="minorEastAsia" w:hAnsi="Cambria Math"/>
            <w:lang w:eastAsia="zh-CN"/>
          </w:rPr>
          <m:t>=</m:t>
        </m:r>
        <m:f>
          <m:fPr>
            <m:ctrlPr>
              <w:rPr>
                <w:rFonts w:ascii="Cambria Math" w:eastAsiaTheme="minorEastAsia" w:hAnsi="Cambria Math"/>
                <w:i/>
                <w:lang w:eastAsia="zh-CN"/>
              </w:rPr>
            </m:ctrlPr>
          </m:fPr>
          <m:num>
            <m:r>
              <w:rPr>
                <w:rFonts w:ascii="Cambria Math" w:eastAsiaTheme="minorEastAsia" w:hAnsi="Cambria Math"/>
                <w:lang w:eastAsia="zh-CN"/>
              </w:rPr>
              <m:t>1</m:t>
            </m:r>
          </m:num>
          <m:den>
            <m:r>
              <w:rPr>
                <w:rFonts w:ascii="Cambria Math" w:eastAsiaTheme="minorEastAsia" w:hAnsi="Cambria Math"/>
                <w:lang w:eastAsia="zh-CN"/>
              </w:rPr>
              <m:t>2</m:t>
            </m:r>
          </m:den>
        </m:f>
      </m:oMath>
      <w:r>
        <w:rPr>
          <w:rFonts w:eastAsiaTheme="minorEastAsia"/>
          <w:lang w:eastAsia="zh-CN"/>
        </w:rPr>
        <w:t xml:space="preserve"> ?</w:t>
      </w:r>
    </w:p>
    <w:p w14:paraId="5980F78C" w14:textId="45AD7F22" w:rsidR="0089490D" w:rsidRDefault="0089490D" w:rsidP="0089490D">
      <w:pPr>
        <w:pStyle w:val="ListBullet"/>
        <w:rPr>
          <w:lang w:eastAsia="zh-CN"/>
        </w:rPr>
      </w:pPr>
      <w:r>
        <w:rPr>
          <w:lang w:eastAsia="zh-CN"/>
        </w:rPr>
        <w:t xml:space="preserve">How might </w:t>
      </w:r>
      <m:oMath>
        <m:f>
          <m:fPr>
            <m:ctrlPr>
              <w:rPr>
                <w:rFonts w:ascii="Cambria Math" w:hAnsi="Cambria Math"/>
                <w:i/>
                <w:lang w:eastAsia="zh-CN"/>
              </w:rPr>
            </m:ctrlPr>
          </m:fPr>
          <m:num>
            <m:r>
              <w:rPr>
                <w:rFonts w:ascii="Cambria Math" w:hAnsi="Cambria Math"/>
                <w:lang w:eastAsia="zh-CN"/>
              </w:rPr>
              <m:t>x</m:t>
            </m:r>
          </m:num>
          <m:den>
            <m:r>
              <w:rPr>
                <w:rFonts w:ascii="Cambria Math" w:hAnsi="Cambria Math"/>
                <w:lang w:eastAsia="zh-CN"/>
              </w:rPr>
              <m:t>4</m:t>
            </m:r>
          </m:den>
        </m:f>
      </m:oMath>
      <w:r>
        <w:rPr>
          <w:lang w:eastAsia="zh-CN"/>
        </w:rPr>
        <w:t xml:space="preserve"> be written differently using a </w:t>
      </w:r>
      <m:oMath>
        <m:r>
          <w:rPr>
            <w:rFonts w:ascii="Cambria Math" w:hAnsi="Cambria Math"/>
            <w:lang w:eastAsia="zh-CN"/>
          </w:rPr>
          <m:t>÷</m:t>
        </m:r>
      </m:oMath>
      <w:r>
        <w:rPr>
          <w:lang w:eastAsia="zh-CN"/>
        </w:rPr>
        <w:t xml:space="preserve"> symbol?</w:t>
      </w:r>
    </w:p>
    <w:p w14:paraId="6A5517DE" w14:textId="44B8A1CC" w:rsidR="00DB2D16" w:rsidRPr="00C63989" w:rsidRDefault="00C43B77" w:rsidP="005B2D41">
      <w:pPr>
        <w:pStyle w:val="Heading5"/>
      </w:pPr>
      <w:r>
        <w:t>Your turn</w:t>
      </w:r>
    </w:p>
    <w:p w14:paraId="7FDC3E87" w14:textId="5FFC0B15" w:rsidR="003D4AA9" w:rsidRDefault="003D4AA9" w:rsidP="00F0666A">
      <w:r>
        <w:t xml:space="preserve">Find the value of </w:t>
      </w:r>
      <m:oMath>
        <m:r>
          <w:rPr>
            <w:rFonts w:ascii="Cambria Math" w:hAnsi="Cambria Math"/>
          </w:rPr>
          <m:t>x</m:t>
        </m:r>
      </m:oMath>
      <w:r>
        <w:t xml:space="preserve"> in each of the trigonometric equations below.</w:t>
      </w:r>
    </w:p>
    <w:p w14:paraId="00992CF5" w14:textId="6DF96ACF" w:rsidR="00FA0A14" w:rsidRPr="00FA0A14" w:rsidRDefault="00000000" w:rsidP="005419D0">
      <w:pPr>
        <w:pStyle w:val="ListNumber2"/>
        <w:numPr>
          <w:ilvl w:val="0"/>
          <w:numId w:val="45"/>
        </w:numPr>
      </w:pPr>
      <m:oMath>
        <m:func>
          <m:funcPr>
            <m:ctrlPr>
              <w:rPr>
                <w:rFonts w:ascii="Cambria Math" w:hAnsi="Cambria Math"/>
              </w:rPr>
            </m:ctrlPr>
          </m:funcPr>
          <m:fName>
            <m:r>
              <m:rPr>
                <m:sty m:val="p"/>
              </m:rPr>
              <w:rPr>
                <w:rFonts w:ascii="Cambria Math" w:hAnsi="Cambria Math"/>
              </w:rPr>
              <m:t>cos</m:t>
            </m:r>
          </m:fName>
          <m:e>
            <m:sSup>
              <m:sSupPr>
                <m:ctrlPr>
                  <w:rPr>
                    <w:rFonts w:ascii="Cambria Math" w:hAnsi="Cambria Math"/>
                  </w:rPr>
                </m:ctrlPr>
              </m:sSupPr>
              <m:e>
                <m:r>
                  <m:rPr>
                    <m:sty m:val="p"/>
                  </m:rPr>
                  <w:rPr>
                    <w:rFonts w:ascii="Cambria Math" w:hAnsi="Cambria Math"/>
                  </w:rPr>
                  <m:t>60</m:t>
                </m:r>
              </m:e>
              <m:sup>
                <m:r>
                  <m:rPr>
                    <m:sty m:val="p"/>
                  </m:rPr>
                  <w:rPr>
                    <w:rFonts w:ascii="Cambria Math" w:hAnsi="Cambria Math"/>
                  </w:rPr>
                  <m:t>o</m:t>
                </m:r>
              </m:sup>
            </m:sSup>
          </m:e>
        </m:func>
        <m:r>
          <m:rPr>
            <m:sty m:val="p"/>
          </m:rPr>
          <w:rPr>
            <w:rFonts w:ascii="Cambria Math" w:hAnsi="Cambria Math"/>
          </w:rPr>
          <m:t>=</m:t>
        </m:r>
        <m:f>
          <m:fPr>
            <m:ctrlPr>
              <w:rPr>
                <w:rFonts w:ascii="Cambria Math" w:hAnsi="Cambria Math"/>
              </w:rPr>
            </m:ctrlPr>
          </m:fPr>
          <m:num>
            <m:r>
              <w:rPr>
                <w:rFonts w:ascii="Cambria Math" w:hAnsi="Cambria Math"/>
              </w:rPr>
              <m:t>x</m:t>
            </m:r>
          </m:num>
          <m:den>
            <m:r>
              <m:rPr>
                <m:sty m:val="p"/>
              </m:rPr>
              <w:rPr>
                <w:rFonts w:ascii="Cambria Math" w:hAnsi="Cambria Math"/>
              </w:rPr>
              <m:t>8</m:t>
            </m:r>
          </m:den>
        </m:f>
      </m:oMath>
    </w:p>
    <w:p w14:paraId="40B5DC5D" w14:textId="41998DDA" w:rsidR="00B46BA2" w:rsidRPr="00297207" w:rsidRDefault="00000000" w:rsidP="00FA0A14">
      <w:pPr>
        <w:pStyle w:val="ListNumber2"/>
      </w:pPr>
      <m:oMath>
        <m:func>
          <m:funcPr>
            <m:ctrlPr>
              <w:rPr>
                <w:rFonts w:ascii="Cambria Math" w:hAnsi="Cambria Math"/>
              </w:rPr>
            </m:ctrlPr>
          </m:funcPr>
          <m:fName>
            <m:r>
              <m:rPr>
                <m:sty m:val="p"/>
              </m:rPr>
              <w:rPr>
                <w:rFonts w:ascii="Cambria Math" w:hAnsi="Cambria Math"/>
              </w:rPr>
              <m:t>tan</m:t>
            </m:r>
          </m:fName>
          <m:e>
            <m:sSup>
              <m:sSupPr>
                <m:ctrlPr>
                  <w:rPr>
                    <w:rFonts w:ascii="Cambria Math" w:hAnsi="Cambria Math"/>
                  </w:rPr>
                </m:ctrlPr>
              </m:sSupPr>
              <m:e>
                <m:r>
                  <m:rPr>
                    <m:sty m:val="p"/>
                  </m:rPr>
                  <w:rPr>
                    <w:rFonts w:ascii="Cambria Math" w:hAnsi="Cambria Math"/>
                  </w:rPr>
                  <m:t>45</m:t>
                </m:r>
              </m:e>
              <m:sup>
                <m:r>
                  <m:rPr>
                    <m:sty m:val="p"/>
                  </m:rPr>
                  <w:rPr>
                    <w:rFonts w:ascii="Cambria Math" w:hAnsi="Cambria Math"/>
                  </w:rPr>
                  <m:t>o</m:t>
                </m:r>
              </m:sup>
            </m:sSup>
          </m:e>
        </m:func>
        <m:r>
          <m:rPr>
            <m:sty m:val="p"/>
          </m:rPr>
          <w:rPr>
            <w:rFonts w:ascii="Cambria Math" w:hAnsi="Cambria Math"/>
          </w:rPr>
          <m:t>=</m:t>
        </m:r>
        <m:f>
          <m:fPr>
            <m:ctrlPr>
              <w:rPr>
                <w:rFonts w:ascii="Cambria Math" w:hAnsi="Cambria Math"/>
              </w:rPr>
            </m:ctrlPr>
          </m:fPr>
          <m:num>
            <m:r>
              <w:rPr>
                <w:rFonts w:ascii="Cambria Math" w:hAnsi="Cambria Math"/>
              </w:rPr>
              <m:t>x</m:t>
            </m:r>
          </m:num>
          <m:den>
            <m:r>
              <m:rPr>
                <m:sty m:val="p"/>
              </m:rPr>
              <w:rPr>
                <w:rFonts w:ascii="Cambria Math" w:hAnsi="Cambria Math"/>
              </w:rPr>
              <m:t>10</m:t>
            </m:r>
          </m:den>
        </m:f>
      </m:oMath>
    </w:p>
    <w:p w14:paraId="3AE3A8AE" w14:textId="7D42A15C" w:rsidR="00297207" w:rsidRDefault="00297207">
      <w:pPr>
        <w:spacing w:line="276" w:lineRule="auto"/>
      </w:pPr>
      <w:r>
        <w:br w:type="page"/>
      </w:r>
    </w:p>
    <w:p w14:paraId="6FA0434A" w14:textId="0F481E12" w:rsidR="001C6AC5" w:rsidRPr="008C30ED" w:rsidRDefault="001C6AC5">
      <w:pPr>
        <w:pStyle w:val="Heading2"/>
      </w:pPr>
      <w:r w:rsidRPr="008C30ED">
        <w:lastRenderedPageBreak/>
        <w:t>Appendix B</w:t>
      </w:r>
    </w:p>
    <w:p w14:paraId="5B86A4E3" w14:textId="0BE9C0FA" w:rsidR="001C6AC5" w:rsidRDefault="00F46285" w:rsidP="001C6AC5">
      <w:pPr>
        <w:pStyle w:val="Heading3"/>
      </w:pPr>
      <w:r w:rsidRPr="008C30ED">
        <w:t>Finding side lengths using trigonometry</w:t>
      </w:r>
    </w:p>
    <w:p w14:paraId="340C596C" w14:textId="69420119" w:rsidR="00297207" w:rsidRDefault="001211D3" w:rsidP="0063496F">
      <w:pPr>
        <w:pStyle w:val="Caption"/>
      </w:pPr>
      <w:r>
        <w:t>R</w:t>
      </w:r>
      <w:r w:rsidR="0063496F">
        <w:t>ight-angled triangle scenario 1</w:t>
      </w:r>
    </w:p>
    <w:p w14:paraId="219CEC3F" w14:textId="501D0EDF" w:rsidR="00297207" w:rsidRDefault="00297207" w:rsidP="00297207">
      <w:r>
        <w:rPr>
          <w:noProof/>
        </w:rPr>
        <w:drawing>
          <wp:inline distT="0" distB="0" distL="0" distR="0" wp14:anchorId="7151654B" wp14:editId="768C7C99">
            <wp:extent cx="4095750" cy="2992295"/>
            <wp:effectExtent l="0" t="0" r="0" b="0"/>
            <wp:docPr id="13" name="Picture 13" descr="This is an image of a problem constructed in Desmos. The image displays a situation, which read that &quot;A helicopter can be seen from 100 metres away at an angle of 25 degrees. How high is the helicopter from the ground?&quot;&#10;&#10;The image also shows a helicopter in the sky and a right-angled triangle constructed around the position of the helicopter relative to the ground. The distance along the ground is marked as 100 metres, the angle from the ground is marked as 25 degrees and the height of the helicopter from the ground is marked as 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114858" cy="3006255"/>
                    </a:xfrm>
                    <a:prstGeom prst="rect">
                      <a:avLst/>
                    </a:prstGeom>
                  </pic:spPr>
                </pic:pic>
              </a:graphicData>
            </a:graphic>
          </wp:inline>
        </w:drawing>
      </w:r>
    </w:p>
    <w:p w14:paraId="256AE2E0" w14:textId="743548F3" w:rsidR="00110BD8" w:rsidRDefault="001211D3" w:rsidP="0063496F">
      <w:pPr>
        <w:pStyle w:val="Caption"/>
      </w:pPr>
      <w:r>
        <w:t>R</w:t>
      </w:r>
      <w:r w:rsidR="0063496F">
        <w:t>ight-angled triangle scenario 2</w:t>
      </w:r>
    </w:p>
    <w:p w14:paraId="108E7CE6" w14:textId="77777777" w:rsidR="00110BD8" w:rsidRDefault="00110BD8" w:rsidP="00110BD8">
      <w:pPr>
        <w:rPr>
          <w:lang w:eastAsia="zh-CN"/>
        </w:rPr>
      </w:pPr>
      <w:r>
        <w:rPr>
          <w:noProof/>
        </w:rPr>
        <w:drawing>
          <wp:inline distT="0" distB="0" distL="0" distR="0" wp14:anchorId="3495D632" wp14:editId="5B778C11">
            <wp:extent cx="4180999" cy="2686050"/>
            <wp:effectExtent l="0" t="0" r="0" b="0"/>
            <wp:docPr id="17" name="Picture 17" descr="This is an image of a problem constructed in Desmos. The image displays a situation, which read that &quot;A boat drops a 12 m anchor that makes an angle of 40 degrees with the waterline. How deep is the water?&quot;&#10;&#10;The image also shows a boat in the water and a right-angled triangle constructed around the position of the anchor and the sea level. The distance along the line of the anchor is marked as 12 metres, the angle from the waterline to the anchor is marked as 40 degrees and the depth of the water is marked as 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18628" cy="2710225"/>
                    </a:xfrm>
                    <a:prstGeom prst="rect">
                      <a:avLst/>
                    </a:prstGeom>
                  </pic:spPr>
                </pic:pic>
              </a:graphicData>
            </a:graphic>
          </wp:inline>
        </w:drawing>
      </w:r>
    </w:p>
    <w:p w14:paraId="179946C8" w14:textId="1DDD121A" w:rsidR="00110BD8" w:rsidRDefault="001211D3" w:rsidP="0063496F">
      <w:pPr>
        <w:pStyle w:val="Caption"/>
      </w:pPr>
      <w:r>
        <w:lastRenderedPageBreak/>
        <w:t>R</w:t>
      </w:r>
      <w:r w:rsidR="0063496F">
        <w:t>ight-angled triangle scenario 3</w:t>
      </w:r>
    </w:p>
    <w:p w14:paraId="6E3D3421" w14:textId="77777777" w:rsidR="00110BD8" w:rsidRDefault="00110BD8" w:rsidP="00110BD8">
      <w:pPr>
        <w:rPr>
          <w:lang w:eastAsia="zh-CN"/>
        </w:rPr>
      </w:pPr>
      <w:r>
        <w:rPr>
          <w:noProof/>
        </w:rPr>
        <w:drawing>
          <wp:inline distT="0" distB="0" distL="0" distR="0" wp14:anchorId="22E8B3B5" wp14:editId="5442E47E">
            <wp:extent cx="4907889" cy="2857500"/>
            <wp:effectExtent l="0" t="0" r="7620" b="0"/>
            <wp:docPr id="18" name="Picture 18" descr="This is an image of a problem constructed in Desmos. The image displays a situation, which read that &quot;A chairlift to the top of a 50 metre mountain is to be built at an angle of 15 degrees. How long will we need to make the cable (L) for the chairlift?&quot;&#10;&#10;The image also shows a mountain and the chairlift approaching the top of the mountain and a right-angled triangle formed by the chairlift line, the ground and the height up the centre of the mountain. The distance along the chairlift is marked as L, the angle from the ground is marked as 15 degrees and the height of the mountain is marked as 50 met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12652" cy="2860273"/>
                    </a:xfrm>
                    <a:prstGeom prst="rect">
                      <a:avLst/>
                    </a:prstGeom>
                  </pic:spPr>
                </pic:pic>
              </a:graphicData>
            </a:graphic>
          </wp:inline>
        </w:drawing>
      </w:r>
    </w:p>
    <w:p w14:paraId="7F8BE37B" w14:textId="1E7E2C17" w:rsidR="001211D3" w:rsidRPr="00404AE5" w:rsidRDefault="001211D3" w:rsidP="001211D3">
      <w:pPr>
        <w:rPr>
          <w:color w:val="000000"/>
          <w:sz w:val="20"/>
          <w:szCs w:val="20"/>
          <w:shd w:val="clear" w:color="auto" w:fill="FFFFFF"/>
        </w:rPr>
      </w:pPr>
      <w:r w:rsidRPr="00AE59D0">
        <w:rPr>
          <w:rStyle w:val="ui-provider"/>
          <w:sz w:val="20"/>
          <w:szCs w:val="20"/>
        </w:rPr>
        <w:t>Image</w:t>
      </w:r>
      <w:r w:rsidR="003E11D5">
        <w:rPr>
          <w:rStyle w:val="ui-provider"/>
          <w:sz w:val="20"/>
          <w:szCs w:val="20"/>
        </w:rPr>
        <w:t>s</w:t>
      </w:r>
      <w:r w:rsidRPr="00AE59D0">
        <w:rPr>
          <w:rStyle w:val="ui-provider"/>
          <w:sz w:val="20"/>
          <w:szCs w:val="20"/>
        </w:rPr>
        <w:t xml:space="preserve"> </w:t>
      </w:r>
      <w:r>
        <w:rPr>
          <w:rStyle w:val="ui-provider"/>
          <w:sz w:val="20"/>
          <w:szCs w:val="20"/>
        </w:rPr>
        <w:t>created using</w:t>
      </w:r>
      <w:r w:rsidRPr="00AE59D0">
        <w:rPr>
          <w:rStyle w:val="ui-provider"/>
          <w:sz w:val="20"/>
          <w:szCs w:val="20"/>
        </w:rPr>
        <w:t xml:space="preserve"> </w:t>
      </w:r>
      <w:hyperlink r:id="rId33" w:tgtFrame="_blank" w:tooltip="https://www.desmos.com/?lang=en" w:history="1">
        <w:r w:rsidRPr="00AE59D0">
          <w:rPr>
            <w:rStyle w:val="Hyperlink"/>
            <w:sz w:val="20"/>
            <w:szCs w:val="20"/>
          </w:rPr>
          <w:t>Desmos</w:t>
        </w:r>
      </w:hyperlink>
      <w:r w:rsidRPr="00AE59D0">
        <w:rPr>
          <w:rStyle w:val="ui-provider"/>
          <w:sz w:val="20"/>
          <w:szCs w:val="20"/>
        </w:rPr>
        <w:t xml:space="preserve"> and </w:t>
      </w:r>
      <w:r w:rsidR="003E11D5">
        <w:rPr>
          <w:rStyle w:val="ui-provider"/>
          <w:sz w:val="20"/>
          <w:szCs w:val="20"/>
        </w:rPr>
        <w:t>are</w:t>
      </w:r>
      <w:r w:rsidRPr="00AE59D0">
        <w:rPr>
          <w:rStyle w:val="ui-provider"/>
          <w:sz w:val="20"/>
          <w:szCs w:val="20"/>
        </w:rPr>
        <w:t xml:space="preserve"> licensed under the </w:t>
      </w:r>
      <w:hyperlink r:id="rId34" w:tgtFrame="_blank" w:tooltip="https://www.desmos.com/terms?lang=en" w:history="1">
        <w:r w:rsidRPr="00AE59D0">
          <w:rPr>
            <w:rStyle w:val="Hyperlink"/>
            <w:sz w:val="20"/>
            <w:szCs w:val="20"/>
          </w:rPr>
          <w:t>Desmos Terms of Service</w:t>
        </w:r>
      </w:hyperlink>
      <w:r w:rsidRPr="00AE59D0">
        <w:rPr>
          <w:rStyle w:val="ui-provider"/>
          <w:sz w:val="20"/>
          <w:szCs w:val="20"/>
        </w:rPr>
        <w:t>.</w:t>
      </w:r>
    </w:p>
    <w:p w14:paraId="4B69A170" w14:textId="77777777" w:rsidR="005E2B2D" w:rsidRPr="00110BD8" w:rsidRDefault="005E2B2D" w:rsidP="00110BD8">
      <w:r w:rsidRPr="00110BD8">
        <w:br w:type="page"/>
      </w:r>
    </w:p>
    <w:p w14:paraId="600FD268" w14:textId="7D8CDB5D" w:rsidR="00555246" w:rsidRPr="00F405AC" w:rsidRDefault="00555246" w:rsidP="008446D2">
      <w:pPr>
        <w:pStyle w:val="Heading2"/>
      </w:pPr>
      <w:r w:rsidRPr="00F405AC">
        <w:lastRenderedPageBreak/>
        <w:t xml:space="preserve">Appendix </w:t>
      </w:r>
      <w:r w:rsidR="00F643C0" w:rsidRPr="00F405AC">
        <w:t>C</w:t>
      </w:r>
    </w:p>
    <w:p w14:paraId="5A07D890" w14:textId="2286AFC3" w:rsidR="00555246" w:rsidRPr="00F405AC" w:rsidRDefault="00F643C0" w:rsidP="008446D2">
      <w:pPr>
        <w:pStyle w:val="Heading3"/>
      </w:pPr>
      <w:r w:rsidRPr="00F405AC">
        <w:t>Faded examples – Finding missing sides</w:t>
      </w:r>
    </w:p>
    <w:p w14:paraId="6B42CB92" w14:textId="5D738FF0" w:rsidR="00DC5CCE" w:rsidRDefault="00DC5CCE" w:rsidP="00DC5CCE">
      <w:pPr>
        <w:pStyle w:val="Heading4"/>
        <w:numPr>
          <w:ilvl w:val="3"/>
          <w:numId w:val="14"/>
        </w:numPr>
        <w:ind w:left="0"/>
        <w:rPr>
          <w:lang w:eastAsia="zh-CN"/>
        </w:rPr>
      </w:pPr>
      <w:r>
        <w:rPr>
          <w:lang w:eastAsia="zh-CN"/>
        </w:rPr>
        <w:t>Example 1</w:t>
      </w:r>
    </w:p>
    <w:p w14:paraId="3D3DB7C5" w14:textId="77777777" w:rsidR="00463202" w:rsidRDefault="00DC5CCE" w:rsidP="00DC5CCE">
      <w:pPr>
        <w:rPr>
          <w:rStyle w:val="Heading5Char"/>
        </w:rPr>
      </w:pPr>
      <w:r>
        <w:rPr>
          <w:noProof/>
        </w:rPr>
        <w:drawing>
          <wp:inline distT="0" distB="0" distL="0" distR="0" wp14:anchorId="327426B8" wp14:editId="36AB7AD4">
            <wp:extent cx="4924425" cy="3123267"/>
            <wp:effectExtent l="0" t="0" r="0" b="1270"/>
            <wp:docPr id="14" name="Picture 14" descr="This is an image of two right angled triangles side by side with an arrow between them pointing the next triangle. the arrow has the text, label the sides under it. The first triangle has vertices labelled A, B and C. The side AC is labelled x, the side AB is labelled with 10 metres. The angle BAC is 62 degrees and the angle ACB is a right angle. The second triangle is the same as the first but side AB now has the added text of Hypotenuse, AC has the added text of Adjacent and BC has the added text of Oppos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is is an image of two right angled triangles side by side with an arrow between them pointing the next triangle. the arrow has the text, label the sides under it. The first triangle has vertices labelled A, B and C. The side AC is labelled x, the side AB is labelled with 10 metres. The angle BAC is 62 degrees and the angle ACB is a right angle. The second triangle is the same as the first but side AB now has the added text of Hypotenuse, AC has the added text of Adjacent and BC has the added text of Opposite. "/>
                    <pic:cNvPicPr/>
                  </pic:nvPicPr>
                  <pic:blipFill>
                    <a:blip r:embed="rId23"/>
                    <a:stretch>
                      <a:fillRect/>
                    </a:stretch>
                  </pic:blipFill>
                  <pic:spPr>
                    <a:xfrm>
                      <a:off x="0" y="0"/>
                      <a:ext cx="4945217" cy="3136454"/>
                    </a:xfrm>
                    <a:prstGeom prst="rect">
                      <a:avLst/>
                    </a:prstGeom>
                  </pic:spPr>
                </pic:pic>
              </a:graphicData>
            </a:graphic>
          </wp:inline>
        </w:drawing>
      </w:r>
    </w:p>
    <w:p w14:paraId="7C889DC4" w14:textId="27AD4506" w:rsidR="00DC5CCE" w:rsidRPr="00E54E61" w:rsidRDefault="00DC5CCE" w:rsidP="00F405AC">
      <w:pPr>
        <w:pStyle w:val="Heading5"/>
        <w:rPr>
          <w:rStyle w:val="Heading5Char"/>
        </w:rPr>
      </w:pPr>
      <w:r w:rsidRPr="00E54E61">
        <w:rPr>
          <w:rStyle w:val="Heading5Char"/>
        </w:rPr>
        <w:t>Choose a trigonometric ratio</w:t>
      </w:r>
    </w:p>
    <w:p w14:paraId="2019609D" w14:textId="77777777" w:rsidR="00DC5CCE" w:rsidRDefault="00DC5CCE">
      <w:pPr>
        <w:rPr>
          <w:lang w:eastAsia="zh-CN"/>
        </w:rPr>
      </w:pPr>
      <w:r>
        <w:rPr>
          <w:noProof/>
        </w:rPr>
        <w:drawing>
          <wp:inline distT="0" distB="0" distL="0" distR="0" wp14:anchorId="2FF01F51" wp14:editId="1A80391D">
            <wp:extent cx="1490353" cy="393060"/>
            <wp:effectExtent l="0" t="0" r="0" b="7620"/>
            <wp:docPr id="15" name="Picture 15" descr="SOH CAH TOA, the letter's O have a line through it and CAH is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49488" cy="408656"/>
                    </a:xfrm>
                    <a:prstGeom prst="rect">
                      <a:avLst/>
                    </a:prstGeom>
                  </pic:spPr>
                </pic:pic>
              </a:graphicData>
            </a:graphic>
          </wp:inline>
        </w:drawing>
      </w:r>
    </w:p>
    <w:p w14:paraId="089C3CFB" w14:textId="77777777" w:rsidR="00DC5CCE" w:rsidRDefault="00DC5CCE" w:rsidP="00F405AC">
      <w:pPr>
        <w:pStyle w:val="Heading5"/>
      </w:pPr>
      <w:r>
        <w:t>Write the ratio</w:t>
      </w:r>
    </w:p>
    <w:p w14:paraId="6CDC29C5" w14:textId="77777777" w:rsidR="00DC5CCE" w:rsidRPr="00333D67" w:rsidRDefault="00000000">
      <w:pPr>
        <w:rPr>
          <w:rFonts w:eastAsiaTheme="minorEastAsia"/>
          <w:lang w:eastAsia="zh-CN"/>
        </w:rPr>
      </w:pPr>
      <m:oMathPara>
        <m:oMathParaPr>
          <m:jc m:val="left"/>
        </m:oMathParaPr>
        <m:oMath>
          <m:func>
            <m:funcPr>
              <m:ctrlPr>
                <w:rPr>
                  <w:rFonts w:ascii="Cambria Math" w:hAnsi="Cambria Math"/>
                  <w:i/>
                  <w:lang w:eastAsia="zh-CN"/>
                </w:rPr>
              </m:ctrlPr>
            </m:funcPr>
            <m:fName>
              <m:r>
                <m:rPr>
                  <m:sty m:val="p"/>
                </m:rPr>
                <w:rPr>
                  <w:rFonts w:ascii="Cambria Math" w:hAnsi="Cambria Math"/>
                  <w:lang w:eastAsia="zh-CN"/>
                </w:rPr>
                <m:t>cos</m:t>
              </m:r>
            </m:fName>
            <m:e>
              <m:r>
                <w:rPr>
                  <w:rFonts w:ascii="Cambria Math" w:hAnsi="Cambria Math"/>
                  <w:lang w:eastAsia="zh-CN"/>
                </w:rPr>
                <m:t>θ</m:t>
              </m:r>
            </m:e>
          </m:func>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adjacent</m:t>
              </m:r>
            </m:num>
            <m:den>
              <m:r>
                <w:rPr>
                  <w:rFonts w:ascii="Cambria Math" w:hAnsi="Cambria Math"/>
                  <w:lang w:eastAsia="zh-CN"/>
                </w:rPr>
                <m:t>hypotenuse</m:t>
              </m:r>
            </m:den>
          </m:f>
        </m:oMath>
      </m:oMathPara>
    </w:p>
    <w:p w14:paraId="553B5A6F" w14:textId="6F99A467" w:rsidR="00DC5CCE" w:rsidRPr="00333D67" w:rsidRDefault="00000000">
      <w:pPr>
        <w:rPr>
          <w:rFonts w:eastAsiaTheme="minorEastAsia"/>
          <w:lang w:eastAsia="zh-CN"/>
        </w:rPr>
      </w:pPr>
      <m:oMathPara>
        <m:oMathParaPr>
          <m:jc m:val="left"/>
        </m:oMathParaPr>
        <m:oMath>
          <m:func>
            <m:funcPr>
              <m:ctrlPr>
                <w:rPr>
                  <w:rFonts w:ascii="Cambria Math" w:hAnsi="Cambria Math"/>
                  <w:i/>
                  <w:lang w:eastAsia="zh-CN"/>
                </w:rPr>
              </m:ctrlPr>
            </m:funcPr>
            <m:fName>
              <m:r>
                <m:rPr>
                  <m:sty m:val="p"/>
                </m:rPr>
                <w:rPr>
                  <w:rFonts w:ascii="Cambria Math" w:hAnsi="Cambria Math"/>
                  <w:lang w:eastAsia="zh-CN"/>
                </w:rPr>
                <m:t>cos</m:t>
              </m:r>
            </m:fName>
            <m:e>
              <m:sSup>
                <m:sSupPr>
                  <m:ctrlPr>
                    <w:rPr>
                      <w:rFonts w:ascii="Cambria Math" w:hAnsi="Cambria Math"/>
                      <w:i/>
                      <w:lang w:eastAsia="zh-CN"/>
                    </w:rPr>
                  </m:ctrlPr>
                </m:sSupPr>
                <m:e>
                  <m:r>
                    <w:rPr>
                      <w:rFonts w:ascii="Cambria Math" w:hAnsi="Cambria Math"/>
                      <w:lang w:eastAsia="zh-CN"/>
                    </w:rPr>
                    <m:t>62</m:t>
                  </m:r>
                </m:e>
                <m:sup>
                  <m:r>
                    <w:rPr>
                      <w:rFonts w:ascii="Cambria Math" w:hAnsi="Cambria Math"/>
                      <w:lang w:eastAsia="zh-CN"/>
                    </w:rPr>
                    <m:t>o</m:t>
                  </m:r>
                </m:sup>
              </m:sSup>
            </m:e>
          </m:func>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x</m:t>
              </m:r>
            </m:num>
            <m:den/>
          </m:f>
        </m:oMath>
      </m:oMathPara>
    </w:p>
    <w:p w14:paraId="0D840950" w14:textId="77777777" w:rsidR="00983E51" w:rsidRDefault="00983E51">
      <w:pPr>
        <w:spacing w:line="276" w:lineRule="auto"/>
        <w:rPr>
          <w:color w:val="002664"/>
          <w:sz w:val="32"/>
          <w:szCs w:val="32"/>
        </w:rPr>
      </w:pPr>
      <w:r>
        <w:br w:type="page"/>
      </w:r>
    </w:p>
    <w:p w14:paraId="61093581" w14:textId="5B169CA3" w:rsidR="00DC5CCE" w:rsidRDefault="00DC5CCE" w:rsidP="00F405AC">
      <w:pPr>
        <w:pStyle w:val="Heading5"/>
      </w:pPr>
      <w:r>
        <w:lastRenderedPageBreak/>
        <w:t>Solve the resulting equation</w:t>
      </w:r>
    </w:p>
    <w:p w14:paraId="39568642" w14:textId="6951E6C9" w:rsidR="00DC5CCE" w:rsidRDefault="00DC5CCE" w:rsidP="00DC5CCE">
      <w:pPr>
        <w:rPr>
          <w:rFonts w:eastAsiaTheme="minorEastAsia"/>
          <w:lang w:eastAsia="zh-CN"/>
        </w:rPr>
      </w:pPr>
      <m:oMath>
        <m:r>
          <w:rPr>
            <w:rFonts w:ascii="Cambria Math" w:hAnsi="Cambria Math"/>
            <w:lang w:eastAsia="zh-CN"/>
          </w:rPr>
          <m:t>0.469=</m:t>
        </m:r>
        <m:f>
          <m:fPr>
            <m:ctrlPr>
              <w:rPr>
                <w:rFonts w:ascii="Cambria Math" w:hAnsi="Cambria Math"/>
                <w:i/>
                <w:lang w:eastAsia="zh-CN"/>
              </w:rPr>
            </m:ctrlPr>
          </m:fPr>
          <m:num>
            <m:r>
              <w:rPr>
                <w:rFonts w:ascii="Cambria Math" w:hAnsi="Cambria Math"/>
                <w:lang w:eastAsia="zh-CN"/>
              </w:rPr>
              <m:t>x</m:t>
            </m:r>
          </m:num>
          <m:den>
            <m:r>
              <w:rPr>
                <w:rFonts w:ascii="Cambria Math" w:hAnsi="Cambria Math"/>
                <w:lang w:eastAsia="zh-CN"/>
              </w:rPr>
              <m:t>10</m:t>
            </m:r>
          </m:den>
        </m:f>
      </m:oMath>
      <w:r>
        <w:rPr>
          <w:rFonts w:eastAsiaTheme="minorEastAsia"/>
          <w:lang w:eastAsia="zh-CN"/>
        </w:rPr>
        <w:t xml:space="preserve"> because </w:t>
      </w:r>
      <m:oMath>
        <m:r>
          <w:rPr>
            <w:rFonts w:ascii="Cambria Math" w:eastAsiaTheme="minorEastAsia" w:hAnsi="Cambria Math"/>
            <w:lang w:eastAsia="zh-CN"/>
          </w:rPr>
          <m:t>(</m:t>
        </m:r>
        <m:func>
          <m:funcPr>
            <m:ctrlPr>
              <w:rPr>
                <w:rFonts w:ascii="Cambria Math" w:eastAsiaTheme="minorEastAsia" w:hAnsi="Cambria Math"/>
                <w:i/>
                <w:lang w:eastAsia="zh-CN"/>
              </w:rPr>
            </m:ctrlPr>
          </m:funcPr>
          <m:fName>
            <m:r>
              <m:rPr>
                <m:sty m:val="p"/>
              </m:rPr>
              <w:rPr>
                <w:rFonts w:ascii="Cambria Math" w:eastAsiaTheme="minorEastAsia" w:hAnsi="Cambria Math"/>
                <w:lang w:eastAsia="zh-CN"/>
              </w:rPr>
              <m:t>cos</m:t>
            </m:r>
          </m:fName>
          <m:e>
            <m:sSup>
              <m:sSupPr>
                <m:ctrlPr>
                  <w:rPr>
                    <w:rFonts w:ascii="Cambria Math" w:eastAsiaTheme="minorEastAsia" w:hAnsi="Cambria Math"/>
                    <w:i/>
                    <w:lang w:eastAsia="zh-CN"/>
                  </w:rPr>
                </m:ctrlPr>
              </m:sSupPr>
              <m:e>
                <m:r>
                  <w:rPr>
                    <w:rFonts w:ascii="Cambria Math" w:eastAsiaTheme="minorEastAsia" w:hAnsi="Cambria Math"/>
                    <w:lang w:eastAsia="zh-CN"/>
                  </w:rPr>
                  <m:t>42</m:t>
                </m:r>
              </m:e>
              <m:sup>
                <m:r>
                  <w:rPr>
                    <w:rFonts w:ascii="Cambria Math" w:eastAsiaTheme="minorEastAsia" w:hAnsi="Cambria Math"/>
                    <w:lang w:eastAsia="zh-CN"/>
                  </w:rPr>
                  <m:t>o</m:t>
                </m:r>
              </m:sup>
            </m:sSup>
          </m:e>
        </m:func>
        <m:r>
          <w:rPr>
            <w:rFonts w:ascii="Cambria Math" w:eastAsiaTheme="minorEastAsia" w:hAnsi="Cambria Math"/>
            <w:lang w:eastAsia="zh-CN"/>
          </w:rPr>
          <m:t>=0.469)</m:t>
        </m:r>
      </m:oMath>
    </w:p>
    <w:p w14:paraId="47695723" w14:textId="77777777" w:rsidR="00DC5CCE" w:rsidRPr="00333D67" w:rsidRDefault="00DC5CCE" w:rsidP="00DC5CCE">
      <w:pPr>
        <w:rPr>
          <w:rFonts w:eastAsiaTheme="minorEastAsia"/>
          <w:lang w:eastAsia="zh-CN"/>
        </w:rPr>
      </w:pPr>
      <m:oMath>
        <m:r>
          <w:rPr>
            <w:rFonts w:ascii="Cambria Math" w:hAnsi="Cambria Math"/>
            <w:lang w:eastAsia="zh-CN"/>
          </w:rPr>
          <m:t>x=0.469×</m:t>
        </m:r>
      </m:oMath>
      <w:r>
        <w:rPr>
          <w:rFonts w:eastAsiaTheme="minorEastAsia"/>
          <w:lang w:eastAsia="zh-CN"/>
        </w:rPr>
        <w:t>…</w:t>
      </w:r>
    </w:p>
    <w:p w14:paraId="2F40A64B" w14:textId="77777777" w:rsidR="00DC5CCE" w:rsidRDefault="00DC5CCE" w:rsidP="00DC5CCE">
      <w:pPr>
        <w:rPr>
          <w:lang w:eastAsia="zh-CN"/>
        </w:rPr>
      </w:pPr>
      <m:oMath>
        <m:r>
          <w:rPr>
            <w:rFonts w:ascii="Cambria Math" w:hAnsi="Cambria Math"/>
            <w:lang w:eastAsia="zh-CN"/>
          </w:rPr>
          <m:t xml:space="preserve">x=4.69 </m:t>
        </m:r>
      </m:oMath>
      <w:r>
        <w:rPr>
          <w:rFonts w:eastAsiaTheme="minorEastAsia"/>
          <w:lang w:eastAsia="zh-CN"/>
        </w:rPr>
        <w:t>metres</w:t>
      </w:r>
    </w:p>
    <w:p w14:paraId="5E385726" w14:textId="77777777" w:rsidR="00DC5CCE" w:rsidRDefault="00DC5CCE" w:rsidP="00DC5CCE">
      <w:pPr>
        <w:rPr>
          <w:lang w:eastAsia="zh-CN"/>
        </w:rPr>
      </w:pPr>
      <w:r>
        <w:rPr>
          <w:lang w:eastAsia="zh-CN"/>
        </w:rPr>
        <w:t>I know this measurement is correct because the adjacent side AC should be less than the hypotenuse AB.</w:t>
      </w:r>
    </w:p>
    <w:p w14:paraId="64D57747" w14:textId="77777777" w:rsidR="00B004B6" w:rsidRDefault="00B004B6" w:rsidP="00C67F1A">
      <w:pPr>
        <w:jc w:val="center"/>
        <w:rPr>
          <w:lang w:eastAsia="zh-CN"/>
        </w:rPr>
        <w:sectPr w:rsidR="00B004B6" w:rsidSect="00334989">
          <w:headerReference w:type="even" r:id="rId35"/>
          <w:headerReference w:type="default" r:id="rId36"/>
          <w:footerReference w:type="default" r:id="rId37"/>
          <w:headerReference w:type="first" r:id="rId38"/>
          <w:footerReference w:type="first" r:id="rId39"/>
          <w:pgSz w:w="11900" w:h="16840"/>
          <w:pgMar w:top="1134" w:right="1134" w:bottom="1134" w:left="1134" w:header="709" w:footer="709" w:gutter="0"/>
          <w:pgNumType w:start="1"/>
          <w:cols w:space="720"/>
          <w:titlePg/>
          <w:docGrid w:linePitch="326"/>
        </w:sectPr>
      </w:pPr>
    </w:p>
    <w:tbl>
      <w:tblPr>
        <w:tblStyle w:val="Tableheader"/>
        <w:tblW w:w="13898" w:type="dxa"/>
        <w:tblLook w:val="04A0" w:firstRow="1" w:lastRow="0" w:firstColumn="1" w:lastColumn="0" w:noHBand="0" w:noVBand="1"/>
        <w:tblDescription w:val="A table with examples 2 to 5 for students to fill in to find the missing sides, based on the first example.&#10;"/>
      </w:tblPr>
      <w:tblGrid>
        <w:gridCol w:w="3576"/>
        <w:gridCol w:w="3636"/>
        <w:gridCol w:w="3467"/>
        <w:gridCol w:w="3701"/>
      </w:tblGrid>
      <w:tr w:rsidR="00F25166" w:rsidRPr="00404B15" w14:paraId="595BC5F1" w14:textId="77777777" w:rsidTr="00F25166">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96" w:type="dxa"/>
          </w:tcPr>
          <w:p w14:paraId="7D7B4DAD" w14:textId="39B80CF2" w:rsidR="00C67F1A" w:rsidRPr="00404B15" w:rsidRDefault="00C67F1A" w:rsidP="00404B15">
            <w:r w:rsidRPr="00404B15">
              <w:lastRenderedPageBreak/>
              <w:t>Example 2</w:t>
            </w:r>
          </w:p>
        </w:tc>
        <w:tc>
          <w:tcPr>
            <w:tcW w:w="3467" w:type="dxa"/>
          </w:tcPr>
          <w:p w14:paraId="7E5FED64" w14:textId="66589824" w:rsidR="00C67F1A" w:rsidRPr="00404B15" w:rsidRDefault="00C67F1A" w:rsidP="00404B15">
            <w:pPr>
              <w:cnfStyle w:val="100000000000" w:firstRow="1" w:lastRow="0" w:firstColumn="0" w:lastColumn="0" w:oddVBand="0" w:evenVBand="0" w:oddHBand="0" w:evenHBand="0" w:firstRowFirstColumn="0" w:firstRowLastColumn="0" w:lastRowFirstColumn="0" w:lastRowLastColumn="0"/>
            </w:pPr>
            <w:r w:rsidRPr="00404B15">
              <w:t>Example 3</w:t>
            </w:r>
          </w:p>
        </w:tc>
        <w:tc>
          <w:tcPr>
            <w:tcW w:w="3467" w:type="dxa"/>
          </w:tcPr>
          <w:p w14:paraId="41231156" w14:textId="59EE70B5" w:rsidR="00C67F1A" w:rsidRPr="00404B15" w:rsidRDefault="00C67F1A" w:rsidP="00404B15">
            <w:pPr>
              <w:cnfStyle w:val="100000000000" w:firstRow="1" w:lastRow="0" w:firstColumn="0" w:lastColumn="0" w:oddVBand="0" w:evenVBand="0" w:oddHBand="0" w:evenHBand="0" w:firstRowFirstColumn="0" w:firstRowLastColumn="0" w:lastRowFirstColumn="0" w:lastRowLastColumn="0"/>
            </w:pPr>
            <w:r w:rsidRPr="00404B15">
              <w:t>Example 4</w:t>
            </w:r>
          </w:p>
        </w:tc>
        <w:tc>
          <w:tcPr>
            <w:tcW w:w="3468" w:type="dxa"/>
          </w:tcPr>
          <w:p w14:paraId="795CDB64" w14:textId="1AB6EE20" w:rsidR="00C67F1A" w:rsidRPr="00404B15" w:rsidRDefault="00C67F1A" w:rsidP="00404B15">
            <w:pPr>
              <w:cnfStyle w:val="100000000000" w:firstRow="1" w:lastRow="0" w:firstColumn="0" w:lastColumn="0" w:oddVBand="0" w:evenVBand="0" w:oddHBand="0" w:evenHBand="0" w:firstRowFirstColumn="0" w:firstRowLastColumn="0" w:lastRowFirstColumn="0" w:lastRowLastColumn="0"/>
            </w:pPr>
            <w:r w:rsidRPr="00404B15">
              <w:t>Example 5</w:t>
            </w:r>
          </w:p>
        </w:tc>
      </w:tr>
      <w:tr w:rsidR="00F037E9" w14:paraId="2AB88679" w14:textId="77777777" w:rsidTr="00F405A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dxa"/>
          </w:tcPr>
          <w:p w14:paraId="30C58E16" w14:textId="58C3217F" w:rsidR="00C67F1A" w:rsidRDefault="00E21183">
            <w:pPr>
              <w:rPr>
                <w:lang w:eastAsia="zh-CN"/>
              </w:rPr>
            </w:pPr>
            <w:r>
              <w:rPr>
                <w:noProof/>
              </w:rPr>
              <w:drawing>
                <wp:inline distT="0" distB="0" distL="0" distR="0" wp14:anchorId="5A4B5EC3" wp14:editId="103AFECA">
                  <wp:extent cx="2124075" cy="2276475"/>
                  <wp:effectExtent l="0" t="0" r="9525" b="9525"/>
                  <wp:docPr id="56" name="Picture 56" descr="This is an image of a right-angled triangle, with vertices labelled A, B and C. The side AC is labelled x, the side BC is labelled with 4.2 metres. The angle ABC is 78 degrees and the angle ACB is a right angle. AB is labelled Hypoten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24075" cy="2276475"/>
                          </a:xfrm>
                          <a:prstGeom prst="rect">
                            <a:avLst/>
                          </a:prstGeom>
                        </pic:spPr>
                      </pic:pic>
                    </a:graphicData>
                  </a:graphic>
                </wp:inline>
              </w:drawing>
            </w:r>
          </w:p>
        </w:tc>
        <w:tc>
          <w:tcPr>
            <w:tcW w:w="0" w:type="dxa"/>
          </w:tcPr>
          <w:p w14:paraId="25E8AC2C" w14:textId="5361AD05" w:rsidR="00C67F1A" w:rsidRDefault="00C23F69" w:rsidP="00F405AC">
            <w:pPr>
              <w:jc w:val="center"/>
              <w:cnfStyle w:val="000000100000" w:firstRow="0" w:lastRow="0" w:firstColumn="0" w:lastColumn="0" w:oddVBand="0" w:evenVBand="0" w:oddHBand="1" w:evenHBand="0" w:firstRowFirstColumn="0" w:firstRowLastColumn="0" w:lastRowFirstColumn="0" w:lastRowLastColumn="0"/>
              <w:rPr>
                <w:lang w:eastAsia="zh-CN"/>
              </w:rPr>
            </w:pPr>
            <w:r>
              <w:rPr>
                <w:noProof/>
              </w:rPr>
              <w:drawing>
                <wp:inline distT="0" distB="0" distL="0" distR="0" wp14:anchorId="7B07EE7D" wp14:editId="2AE9B325">
                  <wp:extent cx="2171700" cy="1952625"/>
                  <wp:effectExtent l="0" t="0" r="0" b="9525"/>
                  <wp:docPr id="55" name="Picture 55" descr="This is an image of a right-angled triangle, with vertices labelled A, B and C. The side AC is labelled x, the side AB is labelled with 12.6 metres. The angle ACB is 46 degrees and the angle ABC is a right 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71700" cy="1952625"/>
                          </a:xfrm>
                          <a:prstGeom prst="rect">
                            <a:avLst/>
                          </a:prstGeom>
                        </pic:spPr>
                      </pic:pic>
                    </a:graphicData>
                  </a:graphic>
                </wp:inline>
              </w:drawing>
            </w:r>
          </w:p>
        </w:tc>
        <w:tc>
          <w:tcPr>
            <w:tcW w:w="0" w:type="dxa"/>
          </w:tcPr>
          <w:p w14:paraId="6A21E714" w14:textId="53556A6B" w:rsidR="00C67F1A" w:rsidRDefault="00E32BE1" w:rsidP="00F405AC">
            <w:pPr>
              <w:jc w:val="center"/>
              <w:cnfStyle w:val="000000100000" w:firstRow="0" w:lastRow="0" w:firstColumn="0" w:lastColumn="0" w:oddVBand="0" w:evenVBand="0" w:oddHBand="1" w:evenHBand="0" w:firstRowFirstColumn="0" w:firstRowLastColumn="0" w:lastRowFirstColumn="0" w:lastRowLastColumn="0"/>
              <w:rPr>
                <w:lang w:eastAsia="zh-CN"/>
              </w:rPr>
            </w:pPr>
            <w:r>
              <w:rPr>
                <w:noProof/>
              </w:rPr>
              <w:drawing>
                <wp:inline distT="0" distB="0" distL="0" distR="0" wp14:anchorId="4CCA6DB4" wp14:editId="6FB44281">
                  <wp:extent cx="1871892" cy="1428750"/>
                  <wp:effectExtent l="0" t="0" r="0" b="0"/>
                  <wp:docPr id="76" name="Picture 76" descr="This is an image of a right-angled triangle, with vertices labelled A, B and C. The side AC is labelled x, the side BC is labelled with 8 metres. The angle BAC is 35 degrees and the angle ABC is a right 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875902" cy="1431811"/>
                          </a:xfrm>
                          <a:prstGeom prst="rect">
                            <a:avLst/>
                          </a:prstGeom>
                        </pic:spPr>
                      </pic:pic>
                    </a:graphicData>
                  </a:graphic>
                </wp:inline>
              </w:drawing>
            </w:r>
          </w:p>
        </w:tc>
        <w:tc>
          <w:tcPr>
            <w:tcW w:w="0" w:type="dxa"/>
          </w:tcPr>
          <w:p w14:paraId="31AAD4F7" w14:textId="2C18AF34" w:rsidR="00C67F1A" w:rsidRDefault="00F037E9" w:rsidP="00F405AC">
            <w:pPr>
              <w:jc w:val="center"/>
              <w:cnfStyle w:val="000000100000" w:firstRow="0" w:lastRow="0" w:firstColumn="0" w:lastColumn="0" w:oddVBand="0" w:evenVBand="0" w:oddHBand="1" w:evenHBand="0" w:firstRowFirstColumn="0" w:firstRowLastColumn="0" w:lastRowFirstColumn="0" w:lastRowLastColumn="0"/>
              <w:rPr>
                <w:lang w:eastAsia="zh-CN"/>
              </w:rPr>
            </w:pPr>
            <w:r>
              <w:rPr>
                <w:noProof/>
              </w:rPr>
              <w:drawing>
                <wp:inline distT="0" distB="0" distL="0" distR="0" wp14:anchorId="4A061CE8" wp14:editId="268751DA">
                  <wp:extent cx="2213002" cy="914400"/>
                  <wp:effectExtent l="0" t="0" r="0" b="0"/>
                  <wp:docPr id="84" name="Picture 84" descr="This is an image of a right-angled triangle, with vertices labelled A, B and C. The side AC is labelled x, the side BC is labelled with 3.6 metres. The angle BAC is 19 degrees and the angle ACB is a right 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217084" cy="916087"/>
                          </a:xfrm>
                          <a:prstGeom prst="rect">
                            <a:avLst/>
                          </a:prstGeom>
                        </pic:spPr>
                      </pic:pic>
                    </a:graphicData>
                  </a:graphic>
                </wp:inline>
              </w:drawing>
            </w:r>
          </w:p>
        </w:tc>
      </w:tr>
      <w:tr w:rsidR="00F25166" w14:paraId="0ED22034" w14:textId="77777777" w:rsidTr="00F25166">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96" w:type="dxa"/>
          </w:tcPr>
          <w:p w14:paraId="040BA5C2" w14:textId="0A3A499E" w:rsidR="00C67F1A" w:rsidRPr="00F405AC" w:rsidRDefault="008D0C48" w:rsidP="00404B15">
            <w:pPr>
              <w:rPr>
                <w:b w:val="0"/>
                <w:lang w:eastAsia="zh-CN"/>
              </w:rPr>
            </w:pPr>
            <w:r w:rsidRPr="00A73016">
              <w:rPr>
                <w:lang w:eastAsia="zh-CN"/>
              </w:rPr>
              <w:t>Label the sides</w:t>
            </w:r>
          </w:p>
        </w:tc>
        <w:tc>
          <w:tcPr>
            <w:tcW w:w="3467" w:type="dxa"/>
          </w:tcPr>
          <w:p w14:paraId="4DE2A6C4" w14:textId="3B54DA3D" w:rsidR="00C67F1A" w:rsidRDefault="00C23F69" w:rsidP="00404B15">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Label the sides</w:t>
            </w:r>
          </w:p>
        </w:tc>
        <w:tc>
          <w:tcPr>
            <w:tcW w:w="3467" w:type="dxa"/>
          </w:tcPr>
          <w:p w14:paraId="0B249C40" w14:textId="7C8A890C" w:rsidR="00C67F1A" w:rsidRDefault="00F037E9" w:rsidP="00404B15">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Label the sides</w:t>
            </w:r>
          </w:p>
        </w:tc>
        <w:tc>
          <w:tcPr>
            <w:tcW w:w="3468" w:type="dxa"/>
          </w:tcPr>
          <w:p w14:paraId="168AFE12" w14:textId="15EE6E26" w:rsidR="00C67F1A" w:rsidRDefault="00C67F1A" w:rsidP="00404B15">
            <w:pPr>
              <w:cnfStyle w:val="000000010000" w:firstRow="0" w:lastRow="0" w:firstColumn="0" w:lastColumn="0" w:oddVBand="0" w:evenVBand="0" w:oddHBand="0" w:evenHBand="1" w:firstRowFirstColumn="0" w:firstRowLastColumn="0" w:lastRowFirstColumn="0" w:lastRowLastColumn="0"/>
              <w:rPr>
                <w:lang w:eastAsia="zh-CN"/>
              </w:rPr>
            </w:pPr>
          </w:p>
        </w:tc>
      </w:tr>
      <w:tr w:rsidR="00936EDA" w14:paraId="443D1A7F" w14:textId="77777777" w:rsidTr="00F2516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dxa"/>
          </w:tcPr>
          <w:p w14:paraId="2E2A112E" w14:textId="4A88DFB2" w:rsidR="00C67F1A" w:rsidRPr="00F405AC" w:rsidRDefault="00E21183" w:rsidP="00404B15">
            <w:pPr>
              <w:rPr>
                <w:b w:val="0"/>
                <w:lang w:eastAsia="zh-CN"/>
              </w:rPr>
            </w:pPr>
            <w:r w:rsidRPr="00F405AC">
              <w:rPr>
                <w:noProof/>
              </w:rPr>
              <w:drawing>
                <wp:inline distT="0" distB="0" distL="0" distR="0" wp14:anchorId="7FFA8527" wp14:editId="6A2A779E">
                  <wp:extent cx="1326667" cy="409575"/>
                  <wp:effectExtent l="0" t="0" r="6985" b="0"/>
                  <wp:docPr id="62" name="Picture 62" descr="SOH CAH TOA, the letter's H have a line throug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328035" cy="409997"/>
                          </a:xfrm>
                          <a:prstGeom prst="rect">
                            <a:avLst/>
                          </a:prstGeom>
                        </pic:spPr>
                      </pic:pic>
                    </a:graphicData>
                  </a:graphic>
                </wp:inline>
              </w:drawing>
            </w:r>
          </w:p>
        </w:tc>
        <w:tc>
          <w:tcPr>
            <w:tcW w:w="0" w:type="dxa"/>
          </w:tcPr>
          <w:p w14:paraId="1EE1E495" w14:textId="60AD0433" w:rsidR="00C67F1A" w:rsidRDefault="00890108" w:rsidP="00404B15">
            <w:pPr>
              <w:cnfStyle w:val="000000100000" w:firstRow="0" w:lastRow="0" w:firstColumn="0" w:lastColumn="0" w:oddVBand="0" w:evenVBand="0" w:oddHBand="1" w:evenHBand="0" w:firstRowFirstColumn="0" w:firstRowLastColumn="0" w:lastRowFirstColumn="0" w:lastRowLastColumn="0"/>
              <w:rPr>
                <w:lang w:eastAsia="zh-CN"/>
              </w:rPr>
            </w:pPr>
            <w:r>
              <w:rPr>
                <w:noProof/>
              </w:rPr>
              <w:drawing>
                <wp:inline distT="0" distB="0" distL="0" distR="0" wp14:anchorId="6886F776" wp14:editId="3CD7A53D">
                  <wp:extent cx="1371600" cy="342900"/>
                  <wp:effectExtent l="0" t="0" r="0" b="0"/>
                  <wp:docPr id="64" name="Picture 64" descr="SOH CAH T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33334"/>
                          <a:stretch/>
                        </pic:blipFill>
                        <pic:spPr bwMode="auto">
                          <a:xfrm>
                            <a:off x="0" y="0"/>
                            <a:ext cx="1371600" cy="342900"/>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dxa"/>
          </w:tcPr>
          <w:p w14:paraId="5B0AFDEC" w14:textId="7AA490CF" w:rsidR="00C67F1A" w:rsidRDefault="004C1712" w:rsidP="00404B15">
            <w:pPr>
              <w:cnfStyle w:val="000000100000" w:firstRow="0" w:lastRow="0" w:firstColumn="0" w:lastColumn="0" w:oddVBand="0" w:evenVBand="0" w:oddHBand="1" w:evenHBand="0" w:firstRowFirstColumn="0" w:firstRowLastColumn="0" w:lastRowFirstColumn="0" w:lastRowLastColumn="0"/>
              <w:rPr>
                <w:lang w:eastAsia="zh-CN"/>
              </w:rPr>
            </w:pPr>
            <w:r>
              <w:rPr>
                <w:noProof/>
              </w:rPr>
              <w:drawing>
                <wp:inline distT="0" distB="0" distL="0" distR="0" wp14:anchorId="16543FE6" wp14:editId="4A1F0D56">
                  <wp:extent cx="1371600" cy="342900"/>
                  <wp:effectExtent l="0" t="0" r="0" b="0"/>
                  <wp:docPr id="85" name="Picture 85" descr="SOH CAH T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33334"/>
                          <a:stretch/>
                        </pic:blipFill>
                        <pic:spPr bwMode="auto">
                          <a:xfrm>
                            <a:off x="0" y="0"/>
                            <a:ext cx="1371600" cy="342900"/>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dxa"/>
          </w:tcPr>
          <w:p w14:paraId="4FBC1FC0" w14:textId="49F738D2" w:rsidR="00C67F1A" w:rsidRDefault="00C67F1A" w:rsidP="00404B15">
            <w:pPr>
              <w:cnfStyle w:val="000000100000" w:firstRow="0" w:lastRow="0" w:firstColumn="0" w:lastColumn="0" w:oddVBand="0" w:evenVBand="0" w:oddHBand="1" w:evenHBand="0" w:firstRowFirstColumn="0" w:firstRowLastColumn="0" w:lastRowFirstColumn="0" w:lastRowLastColumn="0"/>
              <w:rPr>
                <w:lang w:eastAsia="zh-CN"/>
              </w:rPr>
            </w:pPr>
          </w:p>
        </w:tc>
      </w:tr>
      <w:tr w:rsidR="00F25166" w14:paraId="7A598F50" w14:textId="77777777" w:rsidTr="00F25166">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96" w:type="dxa"/>
          </w:tcPr>
          <w:p w14:paraId="772E4463" w14:textId="6E5B7F19" w:rsidR="00C67F1A" w:rsidRPr="00EF384D" w:rsidRDefault="00000000">
            <w:pPr>
              <w:rPr>
                <w:rFonts w:eastAsiaTheme="minorEastAsia"/>
                <w:b w:val="0"/>
                <w:lang w:eastAsia="zh-CN"/>
              </w:rPr>
            </w:pPr>
            <m:oMathPara>
              <m:oMathParaPr>
                <m:jc m:val="left"/>
              </m:oMathParaPr>
              <m:oMath>
                <m:func>
                  <m:funcPr>
                    <m:ctrlPr>
                      <w:rPr>
                        <w:rFonts w:ascii="Cambria Math" w:hAnsi="Cambria Math"/>
                        <w:b w:val="0"/>
                        <w:i/>
                        <w:lang w:eastAsia="zh-CN"/>
                      </w:rPr>
                    </m:ctrlPr>
                  </m:funcPr>
                  <m:fName>
                    <m:r>
                      <m:rPr>
                        <m:sty m:val="b"/>
                      </m:rPr>
                      <w:rPr>
                        <w:rFonts w:ascii="Cambria Math" w:hAnsi="Cambria Math"/>
                        <w:lang w:eastAsia="zh-CN"/>
                      </w:rPr>
                      <m:t>tan</m:t>
                    </m:r>
                  </m:fName>
                  <m:e>
                    <m:r>
                      <m:rPr>
                        <m:sty m:val="bi"/>
                      </m:rPr>
                      <w:rPr>
                        <w:rFonts w:ascii="Cambria Math" w:hAnsi="Cambria Math"/>
                        <w:lang w:eastAsia="zh-CN"/>
                      </w:rPr>
                      <m:t>θ</m:t>
                    </m:r>
                  </m:e>
                </m:func>
                <m:r>
                  <m:rPr>
                    <m:sty m:val="bi"/>
                  </m:rPr>
                  <w:rPr>
                    <w:rFonts w:ascii="Cambria Math" w:hAnsi="Cambria Math"/>
                    <w:lang w:eastAsia="zh-CN"/>
                  </w:rPr>
                  <m:t>=</m:t>
                </m:r>
              </m:oMath>
            </m:oMathPara>
          </w:p>
        </w:tc>
        <w:tc>
          <w:tcPr>
            <w:tcW w:w="3467" w:type="dxa"/>
          </w:tcPr>
          <w:p w14:paraId="45028A64" w14:textId="4CF6A264" w:rsidR="00C67F1A" w:rsidRDefault="00C67F1A">
            <w:pPr>
              <w:cnfStyle w:val="000000010000" w:firstRow="0" w:lastRow="0" w:firstColumn="0" w:lastColumn="0" w:oddVBand="0" w:evenVBand="0" w:oddHBand="0" w:evenHBand="1" w:firstRowFirstColumn="0" w:firstRowLastColumn="0" w:lastRowFirstColumn="0" w:lastRowLastColumn="0"/>
              <w:rPr>
                <w:lang w:eastAsia="zh-CN"/>
              </w:rPr>
            </w:pPr>
          </w:p>
        </w:tc>
        <w:tc>
          <w:tcPr>
            <w:tcW w:w="3467" w:type="dxa"/>
          </w:tcPr>
          <w:p w14:paraId="0D84050F" w14:textId="77777777" w:rsidR="00C67F1A" w:rsidRDefault="00C67F1A">
            <w:pPr>
              <w:cnfStyle w:val="000000010000" w:firstRow="0" w:lastRow="0" w:firstColumn="0" w:lastColumn="0" w:oddVBand="0" w:evenVBand="0" w:oddHBand="0" w:evenHBand="1" w:firstRowFirstColumn="0" w:firstRowLastColumn="0" w:lastRowFirstColumn="0" w:lastRowLastColumn="0"/>
              <w:rPr>
                <w:lang w:eastAsia="zh-CN"/>
              </w:rPr>
            </w:pPr>
          </w:p>
        </w:tc>
        <w:tc>
          <w:tcPr>
            <w:tcW w:w="3468" w:type="dxa"/>
          </w:tcPr>
          <w:p w14:paraId="1CC2C50D" w14:textId="38B067C2" w:rsidR="00C67F1A" w:rsidRDefault="00C67F1A">
            <w:pPr>
              <w:cnfStyle w:val="000000010000" w:firstRow="0" w:lastRow="0" w:firstColumn="0" w:lastColumn="0" w:oddVBand="0" w:evenVBand="0" w:oddHBand="0" w:evenHBand="1" w:firstRowFirstColumn="0" w:firstRowLastColumn="0" w:lastRowFirstColumn="0" w:lastRowLastColumn="0"/>
              <w:rPr>
                <w:lang w:eastAsia="zh-CN"/>
              </w:rPr>
            </w:pPr>
          </w:p>
        </w:tc>
      </w:tr>
      <w:tr w:rsidR="00936EDA" w14:paraId="7223D135" w14:textId="77777777" w:rsidTr="00F25166">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0" w:type="dxa"/>
          </w:tcPr>
          <w:p w14:paraId="7E993043" w14:textId="4FAD21FB" w:rsidR="008D0C48" w:rsidRPr="00EF384D" w:rsidRDefault="00000000" w:rsidP="008D0C48">
            <w:pPr>
              <w:rPr>
                <w:rFonts w:eastAsia="Calibri" w:cs="Times New Roman"/>
                <w:b w:val="0"/>
                <w:lang w:eastAsia="zh-CN"/>
              </w:rPr>
            </w:pPr>
            <m:oMathPara>
              <m:oMathParaPr>
                <m:jc m:val="left"/>
              </m:oMathParaPr>
              <m:oMath>
                <m:func>
                  <m:funcPr>
                    <m:ctrlPr>
                      <w:rPr>
                        <w:rFonts w:ascii="Cambria Math" w:hAnsi="Cambria Math"/>
                        <w:b w:val="0"/>
                        <w:i/>
                        <w:lang w:eastAsia="zh-CN"/>
                      </w:rPr>
                    </m:ctrlPr>
                  </m:funcPr>
                  <m:fName>
                    <m:r>
                      <m:rPr>
                        <m:sty m:val="b"/>
                      </m:rPr>
                      <w:rPr>
                        <w:rFonts w:ascii="Cambria Math" w:hAnsi="Cambria Math"/>
                        <w:lang w:eastAsia="zh-CN"/>
                      </w:rPr>
                      <m:t>tan</m:t>
                    </m:r>
                  </m:fName>
                  <m:e>
                    <m:r>
                      <m:rPr>
                        <m:sty m:val="bi"/>
                      </m:rPr>
                      <w:rPr>
                        <w:rFonts w:ascii="Cambria Math" w:hAnsi="Cambria Math"/>
                        <w:lang w:eastAsia="zh-CN"/>
                      </w:rPr>
                      <m:t>7</m:t>
                    </m:r>
                    <m:sSup>
                      <m:sSupPr>
                        <m:ctrlPr>
                          <w:rPr>
                            <w:rFonts w:ascii="Cambria Math" w:hAnsi="Cambria Math"/>
                            <w:b w:val="0"/>
                            <w:i/>
                            <w:lang w:eastAsia="zh-CN"/>
                          </w:rPr>
                        </m:ctrlPr>
                      </m:sSupPr>
                      <m:e>
                        <m:r>
                          <m:rPr>
                            <m:sty m:val="bi"/>
                          </m:rPr>
                          <w:rPr>
                            <w:rFonts w:ascii="Cambria Math" w:hAnsi="Cambria Math"/>
                            <w:lang w:eastAsia="zh-CN"/>
                          </w:rPr>
                          <m:t>8</m:t>
                        </m:r>
                        <m:ctrlPr>
                          <w:rPr>
                            <w:rFonts w:ascii="Cambria Math" w:hAnsi="Cambria Math"/>
                            <w:i/>
                            <w:lang w:eastAsia="zh-CN"/>
                          </w:rPr>
                        </m:ctrlPr>
                      </m:e>
                      <m:sup>
                        <m:r>
                          <m:rPr>
                            <m:sty m:val="bi"/>
                          </m:rPr>
                          <w:rPr>
                            <w:rFonts w:ascii="Cambria Math" w:hAnsi="Cambria Math"/>
                            <w:lang w:eastAsia="zh-CN"/>
                          </w:rPr>
                          <m:t>o</m:t>
                        </m:r>
                      </m:sup>
                    </m:sSup>
                  </m:e>
                </m:func>
                <m:r>
                  <m:rPr>
                    <m:sty m:val="bi"/>
                  </m:rPr>
                  <w:rPr>
                    <w:rFonts w:ascii="Cambria Math" w:hAnsi="Cambria Math"/>
                    <w:lang w:eastAsia="zh-CN"/>
                  </w:rPr>
                  <m:t>=</m:t>
                </m:r>
              </m:oMath>
            </m:oMathPara>
          </w:p>
        </w:tc>
        <w:tc>
          <w:tcPr>
            <w:tcW w:w="0" w:type="dxa"/>
          </w:tcPr>
          <w:p w14:paraId="55DD8016" w14:textId="77777777" w:rsidR="008D0C48" w:rsidRDefault="008D0C48">
            <w:pPr>
              <w:cnfStyle w:val="000000100000" w:firstRow="0" w:lastRow="0" w:firstColumn="0" w:lastColumn="0" w:oddVBand="0" w:evenVBand="0" w:oddHBand="1" w:evenHBand="0" w:firstRowFirstColumn="0" w:firstRowLastColumn="0" w:lastRowFirstColumn="0" w:lastRowLastColumn="0"/>
              <w:rPr>
                <w:lang w:eastAsia="zh-CN"/>
              </w:rPr>
            </w:pPr>
          </w:p>
        </w:tc>
        <w:tc>
          <w:tcPr>
            <w:tcW w:w="0" w:type="dxa"/>
          </w:tcPr>
          <w:p w14:paraId="2D87AEAD" w14:textId="77777777" w:rsidR="008D0C48" w:rsidRDefault="008D0C48">
            <w:pPr>
              <w:cnfStyle w:val="000000100000" w:firstRow="0" w:lastRow="0" w:firstColumn="0" w:lastColumn="0" w:oddVBand="0" w:evenVBand="0" w:oddHBand="1" w:evenHBand="0" w:firstRowFirstColumn="0" w:firstRowLastColumn="0" w:lastRowFirstColumn="0" w:lastRowLastColumn="0"/>
              <w:rPr>
                <w:lang w:eastAsia="zh-CN"/>
              </w:rPr>
            </w:pPr>
          </w:p>
        </w:tc>
        <w:tc>
          <w:tcPr>
            <w:tcW w:w="0" w:type="dxa"/>
          </w:tcPr>
          <w:p w14:paraId="4944DECA" w14:textId="44A4815D" w:rsidR="008D0C48" w:rsidRDefault="008D0C48">
            <w:pPr>
              <w:cnfStyle w:val="000000100000" w:firstRow="0" w:lastRow="0" w:firstColumn="0" w:lastColumn="0" w:oddVBand="0" w:evenVBand="0" w:oddHBand="1" w:evenHBand="0" w:firstRowFirstColumn="0" w:firstRowLastColumn="0" w:lastRowFirstColumn="0" w:lastRowLastColumn="0"/>
              <w:rPr>
                <w:lang w:eastAsia="zh-CN"/>
              </w:rPr>
            </w:pPr>
          </w:p>
        </w:tc>
      </w:tr>
      <w:tr w:rsidR="00F25166" w14:paraId="3B619F7F" w14:textId="77777777" w:rsidTr="00F25166">
        <w:trPr>
          <w:cnfStyle w:val="000000010000" w:firstRow="0" w:lastRow="0" w:firstColumn="0" w:lastColumn="0" w:oddVBand="0" w:evenVBand="0" w:oddHBand="0" w:evenHBand="1"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3496" w:type="dxa"/>
          </w:tcPr>
          <w:p w14:paraId="198FD836" w14:textId="78AD7125" w:rsidR="008D0C48" w:rsidRPr="00EF384D" w:rsidRDefault="002F47A4">
            <w:pPr>
              <w:rPr>
                <w:rFonts w:eastAsiaTheme="minorEastAsia"/>
                <w:b w:val="0"/>
                <w:lang w:eastAsia="zh-CN"/>
              </w:rPr>
            </w:pPr>
            <m:oMath>
              <m:r>
                <m:rPr>
                  <m:sty m:val="bi"/>
                </m:rPr>
                <w:rPr>
                  <w:rFonts w:ascii="Cambria Math" w:hAnsi="Cambria Math"/>
                  <w:lang w:eastAsia="zh-CN"/>
                </w:rPr>
                <m:t>4.705=</m:t>
              </m:r>
              <m:f>
                <m:fPr>
                  <m:ctrlPr>
                    <w:rPr>
                      <w:rFonts w:ascii="Cambria Math" w:hAnsi="Cambria Math"/>
                      <w:b w:val="0"/>
                      <w:i/>
                      <w:lang w:eastAsia="zh-CN"/>
                    </w:rPr>
                  </m:ctrlPr>
                </m:fPr>
                <m:num>
                  <m:r>
                    <m:rPr>
                      <m:sty m:val="bi"/>
                    </m:rPr>
                    <w:rPr>
                      <w:rFonts w:ascii="Cambria Math" w:hAnsi="Cambria Math"/>
                      <w:lang w:eastAsia="zh-CN"/>
                    </w:rPr>
                    <m:t>x</m:t>
                  </m:r>
                </m:num>
                <m:den>
                  <m:r>
                    <m:rPr>
                      <m:sty m:val="bi"/>
                    </m:rPr>
                    <w:rPr>
                      <w:rFonts w:ascii="Cambria Math" w:hAnsi="Cambria Math"/>
                      <w:lang w:eastAsia="zh-CN"/>
                    </w:rPr>
                    <m:t>4.2</m:t>
                  </m:r>
                </m:den>
              </m:f>
            </m:oMath>
            <w:r w:rsidR="008D0C48" w:rsidRPr="00EF384D">
              <w:rPr>
                <w:rFonts w:eastAsiaTheme="minorEastAsia"/>
                <w:b w:val="0"/>
                <w:lang w:eastAsia="zh-CN"/>
              </w:rPr>
              <w:t xml:space="preserve"> because</w:t>
            </w:r>
          </w:p>
        </w:tc>
        <w:tc>
          <w:tcPr>
            <w:tcW w:w="3467" w:type="dxa"/>
          </w:tcPr>
          <w:p w14:paraId="3E666243" w14:textId="77777777" w:rsidR="008D0C48" w:rsidRDefault="008D0C48">
            <w:pPr>
              <w:cnfStyle w:val="000000010000" w:firstRow="0" w:lastRow="0" w:firstColumn="0" w:lastColumn="0" w:oddVBand="0" w:evenVBand="0" w:oddHBand="0" w:evenHBand="1" w:firstRowFirstColumn="0" w:firstRowLastColumn="0" w:lastRowFirstColumn="0" w:lastRowLastColumn="0"/>
              <w:rPr>
                <w:lang w:eastAsia="zh-CN"/>
              </w:rPr>
            </w:pPr>
          </w:p>
        </w:tc>
        <w:tc>
          <w:tcPr>
            <w:tcW w:w="3467" w:type="dxa"/>
          </w:tcPr>
          <w:p w14:paraId="78D48B96" w14:textId="77777777" w:rsidR="008D0C48" w:rsidRDefault="008D0C48">
            <w:pPr>
              <w:cnfStyle w:val="000000010000" w:firstRow="0" w:lastRow="0" w:firstColumn="0" w:lastColumn="0" w:oddVBand="0" w:evenVBand="0" w:oddHBand="0" w:evenHBand="1" w:firstRowFirstColumn="0" w:firstRowLastColumn="0" w:lastRowFirstColumn="0" w:lastRowLastColumn="0"/>
              <w:rPr>
                <w:lang w:eastAsia="zh-CN"/>
              </w:rPr>
            </w:pPr>
          </w:p>
        </w:tc>
        <w:tc>
          <w:tcPr>
            <w:tcW w:w="3468" w:type="dxa"/>
          </w:tcPr>
          <w:p w14:paraId="0CFC053D" w14:textId="77777777" w:rsidR="008D0C48" w:rsidRDefault="008D0C48">
            <w:pPr>
              <w:cnfStyle w:val="000000010000" w:firstRow="0" w:lastRow="0" w:firstColumn="0" w:lastColumn="0" w:oddVBand="0" w:evenVBand="0" w:oddHBand="0" w:evenHBand="1" w:firstRowFirstColumn="0" w:firstRowLastColumn="0" w:lastRowFirstColumn="0" w:lastRowLastColumn="0"/>
              <w:rPr>
                <w:lang w:eastAsia="zh-CN"/>
              </w:rPr>
            </w:pPr>
          </w:p>
        </w:tc>
      </w:tr>
      <w:tr w:rsidR="00936EDA" w14:paraId="0C9E98C1" w14:textId="77777777" w:rsidTr="00F2516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dxa"/>
          </w:tcPr>
          <w:p w14:paraId="0FAAFC54" w14:textId="3A0E8FC8" w:rsidR="008D0C48" w:rsidRPr="00EF384D" w:rsidRDefault="002F47A4" w:rsidP="008D0C48">
            <w:pPr>
              <w:rPr>
                <w:rFonts w:eastAsiaTheme="minorEastAsia"/>
                <w:b w:val="0"/>
                <w:lang w:eastAsia="zh-CN"/>
              </w:rPr>
            </w:pPr>
            <m:oMathPara>
              <m:oMathParaPr>
                <m:jc m:val="left"/>
              </m:oMathParaPr>
              <m:oMath>
                <m:r>
                  <m:rPr>
                    <m:sty m:val="bi"/>
                  </m:rPr>
                  <w:rPr>
                    <w:rFonts w:ascii="Cambria Math" w:hAnsi="Cambria Math"/>
                    <w:lang w:eastAsia="zh-CN"/>
                  </w:rPr>
                  <w:lastRenderedPageBreak/>
                  <m:t>x=</m:t>
                </m:r>
              </m:oMath>
            </m:oMathPara>
          </w:p>
        </w:tc>
        <w:tc>
          <w:tcPr>
            <w:tcW w:w="0" w:type="dxa"/>
          </w:tcPr>
          <w:p w14:paraId="2D9ED5B1" w14:textId="77777777" w:rsidR="008D0C48" w:rsidRDefault="008D0C48">
            <w:pPr>
              <w:cnfStyle w:val="000000100000" w:firstRow="0" w:lastRow="0" w:firstColumn="0" w:lastColumn="0" w:oddVBand="0" w:evenVBand="0" w:oddHBand="1" w:evenHBand="0" w:firstRowFirstColumn="0" w:firstRowLastColumn="0" w:lastRowFirstColumn="0" w:lastRowLastColumn="0"/>
              <w:rPr>
                <w:lang w:eastAsia="zh-CN"/>
              </w:rPr>
            </w:pPr>
          </w:p>
        </w:tc>
        <w:tc>
          <w:tcPr>
            <w:tcW w:w="0" w:type="dxa"/>
          </w:tcPr>
          <w:p w14:paraId="4178C376" w14:textId="77777777" w:rsidR="008D0C48" w:rsidRDefault="008D0C48">
            <w:pPr>
              <w:cnfStyle w:val="000000100000" w:firstRow="0" w:lastRow="0" w:firstColumn="0" w:lastColumn="0" w:oddVBand="0" w:evenVBand="0" w:oddHBand="1" w:evenHBand="0" w:firstRowFirstColumn="0" w:firstRowLastColumn="0" w:lastRowFirstColumn="0" w:lastRowLastColumn="0"/>
              <w:rPr>
                <w:lang w:eastAsia="zh-CN"/>
              </w:rPr>
            </w:pPr>
          </w:p>
        </w:tc>
        <w:tc>
          <w:tcPr>
            <w:tcW w:w="0" w:type="dxa"/>
          </w:tcPr>
          <w:p w14:paraId="50EF6FBD" w14:textId="77777777" w:rsidR="008D0C48" w:rsidRDefault="008D0C48">
            <w:pPr>
              <w:cnfStyle w:val="000000100000" w:firstRow="0" w:lastRow="0" w:firstColumn="0" w:lastColumn="0" w:oddVBand="0" w:evenVBand="0" w:oddHBand="1" w:evenHBand="0" w:firstRowFirstColumn="0" w:firstRowLastColumn="0" w:lastRowFirstColumn="0" w:lastRowLastColumn="0"/>
              <w:rPr>
                <w:lang w:eastAsia="zh-CN"/>
              </w:rPr>
            </w:pPr>
          </w:p>
        </w:tc>
      </w:tr>
      <w:tr w:rsidR="00F25166" w14:paraId="3517F8F9" w14:textId="77777777" w:rsidTr="00F25166">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96" w:type="dxa"/>
          </w:tcPr>
          <w:p w14:paraId="2013A550" w14:textId="59C92BE7" w:rsidR="008D0C48" w:rsidRPr="00EF384D" w:rsidRDefault="002F47A4">
            <w:pPr>
              <w:rPr>
                <w:rFonts w:eastAsia="Calibri" w:cs="Times New Roman"/>
                <w:b w:val="0"/>
                <w:lang w:eastAsia="zh-CN"/>
              </w:rPr>
            </w:pPr>
            <m:oMath>
              <m:r>
                <m:rPr>
                  <m:sty m:val="bi"/>
                </m:rPr>
                <w:rPr>
                  <w:rFonts w:ascii="Cambria Math" w:hAnsi="Cambria Math"/>
                  <w:lang w:eastAsia="zh-CN"/>
                </w:rPr>
                <m:t xml:space="preserve">x=19.76 </m:t>
              </m:r>
            </m:oMath>
            <w:r w:rsidR="008D0C48" w:rsidRPr="00EF384D">
              <w:rPr>
                <w:rFonts w:eastAsiaTheme="minorEastAsia"/>
                <w:b w:val="0"/>
                <w:lang w:eastAsia="zh-CN"/>
              </w:rPr>
              <w:t>metres</w:t>
            </w:r>
          </w:p>
        </w:tc>
        <w:tc>
          <w:tcPr>
            <w:tcW w:w="3467" w:type="dxa"/>
          </w:tcPr>
          <w:p w14:paraId="2CB9A3A3" w14:textId="77777777" w:rsidR="008D0C48" w:rsidRDefault="008D0C48">
            <w:pPr>
              <w:cnfStyle w:val="000000010000" w:firstRow="0" w:lastRow="0" w:firstColumn="0" w:lastColumn="0" w:oddVBand="0" w:evenVBand="0" w:oddHBand="0" w:evenHBand="1" w:firstRowFirstColumn="0" w:firstRowLastColumn="0" w:lastRowFirstColumn="0" w:lastRowLastColumn="0"/>
              <w:rPr>
                <w:lang w:eastAsia="zh-CN"/>
              </w:rPr>
            </w:pPr>
          </w:p>
        </w:tc>
        <w:tc>
          <w:tcPr>
            <w:tcW w:w="3467" w:type="dxa"/>
          </w:tcPr>
          <w:p w14:paraId="68C7792E" w14:textId="6F0BCDA5" w:rsidR="008D0C48" w:rsidRDefault="00EF384D">
            <w:pPr>
              <w:cnfStyle w:val="000000010000" w:firstRow="0" w:lastRow="0" w:firstColumn="0" w:lastColumn="0" w:oddVBand="0" w:evenVBand="0" w:oddHBand="0" w:evenHBand="1" w:firstRowFirstColumn="0" w:firstRowLastColumn="0" w:lastRowFirstColumn="0" w:lastRowLastColumn="0"/>
              <w:rPr>
                <w:lang w:eastAsia="zh-CN"/>
              </w:rPr>
            </w:pPr>
            <m:oMath>
              <m:r>
                <w:rPr>
                  <w:rFonts w:ascii="Cambria Math" w:hAnsi="Cambria Math"/>
                  <w:lang w:eastAsia="zh-CN"/>
                </w:rPr>
                <m:t xml:space="preserve">x=13.95 </m:t>
              </m:r>
            </m:oMath>
            <w:r w:rsidR="00900E91">
              <w:rPr>
                <w:rFonts w:eastAsiaTheme="minorEastAsia"/>
                <w:lang w:eastAsia="zh-CN"/>
              </w:rPr>
              <w:t>metres</w:t>
            </w:r>
          </w:p>
        </w:tc>
        <w:tc>
          <w:tcPr>
            <w:tcW w:w="3468" w:type="dxa"/>
          </w:tcPr>
          <w:p w14:paraId="4780D92A" w14:textId="77777777" w:rsidR="008D0C48" w:rsidRDefault="008D0C48">
            <w:pPr>
              <w:cnfStyle w:val="000000010000" w:firstRow="0" w:lastRow="0" w:firstColumn="0" w:lastColumn="0" w:oddVBand="0" w:evenVBand="0" w:oddHBand="0" w:evenHBand="1" w:firstRowFirstColumn="0" w:firstRowLastColumn="0" w:lastRowFirstColumn="0" w:lastRowLastColumn="0"/>
              <w:rPr>
                <w:lang w:eastAsia="zh-CN"/>
              </w:rPr>
            </w:pPr>
          </w:p>
        </w:tc>
      </w:tr>
      <w:tr w:rsidR="00936EDA" w14:paraId="4D71883C" w14:textId="77777777" w:rsidTr="00F2516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dxa"/>
          </w:tcPr>
          <w:p w14:paraId="4FEBF559" w14:textId="3123FB32" w:rsidR="008D0C48" w:rsidRPr="00EF384D" w:rsidRDefault="008D0C48" w:rsidP="008D0C48">
            <w:pPr>
              <w:rPr>
                <w:rFonts w:eastAsia="Calibri" w:cs="Times New Roman"/>
                <w:b w:val="0"/>
                <w:lang w:eastAsia="zh-CN"/>
              </w:rPr>
            </w:pPr>
            <w:r w:rsidRPr="00EF384D">
              <w:rPr>
                <w:b w:val="0"/>
                <w:lang w:eastAsia="zh-CN"/>
              </w:rPr>
              <w:t>I know this measurement is correct because the opposite side AC (19.76 metres) is opposite a much larger angle than the adjacent side BC</w:t>
            </w:r>
          </w:p>
        </w:tc>
        <w:tc>
          <w:tcPr>
            <w:tcW w:w="0" w:type="dxa"/>
          </w:tcPr>
          <w:p w14:paraId="2A3034FF" w14:textId="4D98E8D4" w:rsidR="008D0C48" w:rsidRDefault="00C23F69">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I know this measurement is correct because…</w:t>
            </w:r>
          </w:p>
        </w:tc>
        <w:tc>
          <w:tcPr>
            <w:tcW w:w="0" w:type="dxa"/>
          </w:tcPr>
          <w:p w14:paraId="166DE711" w14:textId="77777777" w:rsidR="008D0C48" w:rsidRDefault="008D0C48">
            <w:pPr>
              <w:cnfStyle w:val="000000100000" w:firstRow="0" w:lastRow="0" w:firstColumn="0" w:lastColumn="0" w:oddVBand="0" w:evenVBand="0" w:oddHBand="1" w:evenHBand="0" w:firstRowFirstColumn="0" w:firstRowLastColumn="0" w:lastRowFirstColumn="0" w:lastRowLastColumn="0"/>
              <w:rPr>
                <w:lang w:eastAsia="zh-CN"/>
              </w:rPr>
            </w:pPr>
          </w:p>
        </w:tc>
        <w:tc>
          <w:tcPr>
            <w:tcW w:w="0" w:type="dxa"/>
          </w:tcPr>
          <w:p w14:paraId="11463525" w14:textId="77777777" w:rsidR="008D0C48" w:rsidRDefault="008D0C48">
            <w:pPr>
              <w:cnfStyle w:val="000000100000" w:firstRow="0" w:lastRow="0" w:firstColumn="0" w:lastColumn="0" w:oddVBand="0" w:evenVBand="0" w:oddHBand="1" w:evenHBand="0" w:firstRowFirstColumn="0" w:firstRowLastColumn="0" w:lastRowFirstColumn="0" w:lastRowLastColumn="0"/>
              <w:rPr>
                <w:lang w:eastAsia="zh-CN"/>
              </w:rPr>
            </w:pPr>
          </w:p>
        </w:tc>
      </w:tr>
    </w:tbl>
    <w:p w14:paraId="013FFC05" w14:textId="66F95E65" w:rsidR="00B004B6" w:rsidRDefault="00B004B6" w:rsidP="00B004B6">
      <w:pPr>
        <w:rPr>
          <w:lang w:eastAsia="zh-CN"/>
        </w:rPr>
        <w:sectPr w:rsidR="00B004B6" w:rsidSect="0003164C">
          <w:pgSz w:w="16840" w:h="11900" w:orient="landscape"/>
          <w:pgMar w:top="1134" w:right="1134" w:bottom="1134" w:left="1134" w:header="709" w:footer="709" w:gutter="0"/>
          <w:cols w:space="720"/>
          <w:docGrid w:linePitch="326"/>
        </w:sectPr>
      </w:pPr>
    </w:p>
    <w:p w14:paraId="26D9FDFB" w14:textId="4E08EB69" w:rsidR="005E2B2D" w:rsidRDefault="005E2B2D" w:rsidP="005E2B2D">
      <w:pPr>
        <w:pStyle w:val="Heading2"/>
      </w:pPr>
      <w:r>
        <w:lastRenderedPageBreak/>
        <w:t>Appendix D</w:t>
      </w:r>
    </w:p>
    <w:p w14:paraId="7197E353" w14:textId="77777777" w:rsidR="005E2B2D" w:rsidRDefault="005E2B2D" w:rsidP="005E2B2D">
      <w:pPr>
        <w:pStyle w:val="Heading3"/>
      </w:pPr>
      <w:r>
        <w:t>Goal free problems</w:t>
      </w:r>
    </w:p>
    <w:p w14:paraId="1433687B" w14:textId="5557CCC0" w:rsidR="005E2B2D" w:rsidRDefault="005E2B2D" w:rsidP="005E2B2D">
      <w:r>
        <w:t xml:space="preserve">Find any information you can in the </w:t>
      </w:r>
      <w:r w:rsidR="001C56D8">
        <w:t>scenarios</w:t>
      </w:r>
      <w:r>
        <w:t xml:space="preserve"> below. How do you know when you are finished?</w:t>
      </w:r>
    </w:p>
    <w:p w14:paraId="352CAFA3" w14:textId="24DD797D" w:rsidR="002A198F" w:rsidRDefault="002A198F" w:rsidP="002A198F">
      <w:pPr>
        <w:pStyle w:val="Heading4"/>
      </w:pPr>
      <w:r>
        <w:t>Scenario 1</w:t>
      </w:r>
    </w:p>
    <w:p w14:paraId="5BFE6370" w14:textId="1DC5FAF0" w:rsidR="002A198F" w:rsidRDefault="002A198F" w:rsidP="005E2B2D">
      <w:r>
        <w:rPr>
          <w:noProof/>
        </w:rPr>
        <w:drawing>
          <wp:inline distT="0" distB="0" distL="0" distR="0" wp14:anchorId="32E7E504" wp14:editId="3A067018">
            <wp:extent cx="3700462" cy="2193691"/>
            <wp:effectExtent l="0" t="0" r="0" b="0"/>
            <wp:docPr id="45" name="Picture 45" descr="This is an image of a right-angled triangle, with vertices labelled A, B and C. The side AC is labelled 8. The angle BAC is 20 degrees and the angle ACB is a right 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709347" cy="2198958"/>
                    </a:xfrm>
                    <a:prstGeom prst="rect">
                      <a:avLst/>
                    </a:prstGeom>
                  </pic:spPr>
                </pic:pic>
              </a:graphicData>
            </a:graphic>
          </wp:inline>
        </w:drawing>
      </w:r>
    </w:p>
    <w:p w14:paraId="2F37F522" w14:textId="6B4AAD93" w:rsidR="002A198F" w:rsidRDefault="002A198F" w:rsidP="002A198F">
      <w:pPr>
        <w:pStyle w:val="Heading4"/>
      </w:pPr>
      <w:r>
        <w:lastRenderedPageBreak/>
        <w:t>Scenario 2</w:t>
      </w:r>
    </w:p>
    <w:p w14:paraId="2AF1C1BC" w14:textId="5A2D5D08" w:rsidR="002A198F" w:rsidRPr="002A198F" w:rsidRDefault="001C56D8" w:rsidP="002A198F">
      <w:r>
        <w:rPr>
          <w:noProof/>
        </w:rPr>
        <w:drawing>
          <wp:inline distT="0" distB="0" distL="0" distR="0" wp14:anchorId="1956E4F5" wp14:editId="13E662B5">
            <wp:extent cx="5161686" cy="3248025"/>
            <wp:effectExtent l="0" t="0" r="1270" b="0"/>
            <wp:docPr id="49" name="Picture 49" descr="This is an image of two right-angled triangles, the first with vertices labelled A, B and C, the second with vertices labelled A, B and D. The triangles are thus joined by the side AB. The side AC is labelled 10. The angle BAC is 15 degrees, the angle ADB is 50 degrees,  and the angles ACB and DAB are a right ang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176276" cy="3257206"/>
                    </a:xfrm>
                    <a:prstGeom prst="rect">
                      <a:avLst/>
                    </a:prstGeom>
                  </pic:spPr>
                </pic:pic>
              </a:graphicData>
            </a:graphic>
          </wp:inline>
        </w:drawing>
      </w:r>
    </w:p>
    <w:p w14:paraId="534B9286" w14:textId="02CB6DB4" w:rsidR="00546F02" w:rsidRDefault="00895B5C" w:rsidP="003A35E5">
      <w:pPr>
        <w:pStyle w:val="Heading2"/>
      </w:pPr>
      <w:r>
        <w:br w:type="page"/>
      </w:r>
      <w:r w:rsidR="00B23D6D">
        <w:lastRenderedPageBreak/>
        <w:t>Sample solutions</w:t>
      </w:r>
    </w:p>
    <w:p w14:paraId="796B057A" w14:textId="66FAB375" w:rsidR="003E3091" w:rsidRDefault="003E3091" w:rsidP="002A198F">
      <w:pPr>
        <w:pStyle w:val="Heading3"/>
      </w:pPr>
      <w:bookmarkStart w:id="1" w:name="_Appendix_A"/>
      <w:bookmarkEnd w:id="1"/>
      <w:r>
        <w:t>Appendix A</w:t>
      </w:r>
    </w:p>
    <w:p w14:paraId="3AC37B40" w14:textId="67DC670C" w:rsidR="00D53A52" w:rsidRPr="00D53A52" w:rsidRDefault="00D53A52" w:rsidP="00D53A52">
      <w:pPr>
        <w:pStyle w:val="Heading4"/>
      </w:pPr>
      <w:r>
        <w:t>Worked example 1</w:t>
      </w:r>
      <w:r w:rsidR="00FC5054">
        <w:t xml:space="preserve"> – Your turn</w:t>
      </w:r>
    </w:p>
    <w:p w14:paraId="54347976" w14:textId="6D9496F0" w:rsidR="003E3091" w:rsidRPr="00784684" w:rsidRDefault="00D53A52" w:rsidP="00784684">
      <w:pPr>
        <w:pStyle w:val="ListNumber2"/>
        <w:numPr>
          <w:ilvl w:val="0"/>
          <w:numId w:val="46"/>
        </w:numPr>
      </w:pPr>
      <m:oMath>
        <m:r>
          <w:rPr>
            <w:rFonts w:ascii="Cambria Math" w:hAnsi="Cambria Math"/>
          </w:rPr>
          <m:t>x</m:t>
        </m:r>
        <m:r>
          <m:rPr>
            <m:sty m:val="p"/>
          </m:rPr>
          <w:rPr>
            <w:rFonts w:ascii="Cambria Math" w:hAnsi="Cambria Math"/>
          </w:rPr>
          <m:t>=6</m:t>
        </m:r>
      </m:oMath>
    </w:p>
    <w:p w14:paraId="786F795C" w14:textId="4CF78484" w:rsidR="003E3091" w:rsidRPr="00784684" w:rsidRDefault="003E3091" w:rsidP="00784684">
      <w:pPr>
        <w:pStyle w:val="ListNumber2"/>
      </w:pPr>
      <m:oMath>
        <m:r>
          <w:rPr>
            <w:rFonts w:ascii="Cambria Math" w:hAnsi="Cambria Math"/>
          </w:rPr>
          <m:t>x</m:t>
        </m:r>
        <m:r>
          <m:rPr>
            <m:sty m:val="p"/>
          </m:rPr>
          <w:rPr>
            <w:rFonts w:ascii="Cambria Math" w:hAnsi="Cambria Math"/>
          </w:rPr>
          <m:t>=24</m:t>
        </m:r>
      </m:oMath>
    </w:p>
    <w:p w14:paraId="26F8436C" w14:textId="768AE956" w:rsidR="003E3091" w:rsidRPr="00784684" w:rsidRDefault="003E3091" w:rsidP="00784684">
      <w:pPr>
        <w:pStyle w:val="ListNumber2"/>
      </w:pPr>
      <m:oMath>
        <m:r>
          <w:rPr>
            <w:rFonts w:ascii="Cambria Math" w:hAnsi="Cambria Math"/>
          </w:rPr>
          <m:t>x</m:t>
        </m:r>
        <m:r>
          <m:rPr>
            <m:sty m:val="p"/>
          </m:rPr>
          <w:rPr>
            <w:rFonts w:ascii="Cambria Math" w:hAnsi="Cambria Math"/>
          </w:rPr>
          <m:t>=</m:t>
        </m:r>
        <m:f>
          <m:fPr>
            <m:ctrlPr>
              <w:rPr>
                <w:rFonts w:ascii="Cambria Math" w:hAnsi="Cambria Math"/>
                <w:lang w:eastAsia="zh-CN"/>
              </w:rPr>
            </m:ctrlPr>
          </m:fPr>
          <m:num>
            <m:r>
              <m:rPr>
                <m:sty m:val="p"/>
              </m:rPr>
              <w:rPr>
                <w:rFonts w:ascii="Cambria Math" w:hAnsi="Cambria Math"/>
              </w:rPr>
              <m:t>1</m:t>
            </m:r>
          </m:num>
          <m:den>
            <m:r>
              <m:rPr>
                <m:sty m:val="p"/>
              </m:rPr>
              <w:rPr>
                <w:rFonts w:ascii="Cambria Math" w:hAnsi="Cambria Math"/>
              </w:rPr>
              <m:t>2</m:t>
            </m:r>
          </m:den>
        </m:f>
      </m:oMath>
    </w:p>
    <w:p w14:paraId="069D85DE" w14:textId="2BC0433B" w:rsidR="003E3091" w:rsidRPr="00784684" w:rsidRDefault="003E3091" w:rsidP="00784684">
      <w:pPr>
        <w:pStyle w:val="ListNumber2"/>
      </w:pPr>
      <m:oMath>
        <m:r>
          <w:rPr>
            <w:rFonts w:ascii="Cambria Math" w:hAnsi="Cambria Math"/>
          </w:rPr>
          <m:t>x</m:t>
        </m:r>
        <m:r>
          <m:rPr>
            <m:sty m:val="p"/>
          </m:rPr>
          <w:rPr>
            <w:rFonts w:ascii="Cambria Math" w:hAnsi="Cambria Math"/>
          </w:rPr>
          <m:t>=18</m:t>
        </m:r>
      </m:oMath>
    </w:p>
    <w:p w14:paraId="09DFFE63" w14:textId="55244553" w:rsidR="003E3091" w:rsidRPr="00784684" w:rsidRDefault="003E3091" w:rsidP="00784684">
      <w:pPr>
        <w:pStyle w:val="ListNumber2"/>
      </w:pPr>
      <m:oMath>
        <m:r>
          <w:rPr>
            <w:rFonts w:ascii="Cambria Math" w:hAnsi="Cambria Math"/>
          </w:rPr>
          <m:t>x</m:t>
        </m:r>
        <m:r>
          <m:rPr>
            <m:sty m:val="p"/>
          </m:rPr>
          <w:rPr>
            <w:rFonts w:ascii="Cambria Math" w:hAnsi="Cambria Math"/>
          </w:rPr>
          <m:t>=28</m:t>
        </m:r>
      </m:oMath>
    </w:p>
    <w:p w14:paraId="23482BE4" w14:textId="06D26099" w:rsidR="003E3091" w:rsidRDefault="00D53A52" w:rsidP="00FC5054">
      <w:pPr>
        <w:pStyle w:val="Heading4"/>
        <w:rPr>
          <w:lang w:eastAsia="zh-CN"/>
        </w:rPr>
      </w:pPr>
      <w:r>
        <w:rPr>
          <w:lang w:eastAsia="zh-CN"/>
        </w:rPr>
        <w:t>Worked example 2</w:t>
      </w:r>
      <w:r w:rsidR="00FC5054">
        <w:rPr>
          <w:lang w:eastAsia="zh-CN"/>
        </w:rPr>
        <w:t xml:space="preserve"> – Your turn</w:t>
      </w:r>
    </w:p>
    <w:p w14:paraId="1539E6B7" w14:textId="635FD641" w:rsidR="003E3091" w:rsidRPr="003E3091" w:rsidRDefault="00000000" w:rsidP="008B0B15">
      <w:pPr>
        <w:pStyle w:val="ListNumber2"/>
        <w:numPr>
          <w:ilvl w:val="0"/>
          <w:numId w:val="47"/>
        </w:numPr>
        <w:rPr>
          <w:lang w:eastAsia="zh-CN"/>
        </w:rPr>
      </w:pPr>
      <m:oMath>
        <m:func>
          <m:funcPr>
            <m:ctrlPr>
              <w:rPr>
                <w:rFonts w:ascii="Cambria Math" w:hAnsi="Cambria Math"/>
                <w:lang w:eastAsia="zh-CN"/>
              </w:rPr>
            </m:ctrlPr>
          </m:funcPr>
          <m:fName>
            <m:r>
              <m:rPr>
                <m:sty m:val="p"/>
              </m:rPr>
              <w:rPr>
                <w:rFonts w:ascii="Cambria Math" w:hAnsi="Cambria Math"/>
              </w:rPr>
              <m:t>cos</m:t>
            </m:r>
          </m:fName>
          <m:e>
            <m:sSup>
              <m:sSupPr>
                <m:ctrlPr>
                  <w:rPr>
                    <w:rFonts w:ascii="Cambria Math" w:hAnsi="Cambria Math"/>
                    <w:lang w:eastAsia="zh-CN"/>
                  </w:rPr>
                </m:ctrlPr>
              </m:sSupPr>
              <m:e>
                <m:r>
                  <m:rPr>
                    <m:sty m:val="p"/>
                  </m:rPr>
                  <w:rPr>
                    <w:rFonts w:ascii="Cambria Math" w:hAnsi="Cambria Math"/>
                  </w:rPr>
                  <m:t>60</m:t>
                </m:r>
              </m:e>
              <m:sup>
                <m:r>
                  <m:rPr>
                    <m:sty m:val="p"/>
                  </m:rPr>
                  <w:rPr>
                    <w:rFonts w:ascii="Cambria Math" w:hAnsi="Cambria Math"/>
                  </w:rPr>
                  <m:t>o</m:t>
                </m:r>
              </m:sup>
            </m:sSup>
          </m:e>
        </m:func>
        <m:r>
          <m:rPr>
            <m:sty m:val="p"/>
          </m:rPr>
          <w:rPr>
            <w:rFonts w:ascii="Cambria Math" w:hAnsi="Cambria Math"/>
          </w:rPr>
          <m:t>=</m:t>
        </m:r>
        <m:f>
          <m:fPr>
            <m:ctrlPr>
              <w:rPr>
                <w:rFonts w:ascii="Cambria Math" w:hAnsi="Cambria Math"/>
                <w:lang w:eastAsia="zh-CN"/>
              </w:rPr>
            </m:ctrlPr>
          </m:fPr>
          <m:num>
            <m:r>
              <w:rPr>
                <w:rFonts w:ascii="Cambria Math" w:hAnsi="Cambria Math"/>
              </w:rPr>
              <m:t>x</m:t>
            </m:r>
          </m:num>
          <m:den>
            <m:r>
              <m:rPr>
                <m:sty m:val="p"/>
              </m:rPr>
              <w:rPr>
                <w:rFonts w:ascii="Cambria Math" w:hAnsi="Cambria Math"/>
              </w:rPr>
              <m:t>8</m:t>
            </m:r>
          </m:den>
        </m:f>
      </m:oMath>
      <w:r w:rsidR="003E3091" w:rsidRPr="008B0B15">
        <w:br/>
      </w:r>
      <m:oMathPara>
        <m:oMathParaPr>
          <m:jc m:val="left"/>
        </m:oMathParaPr>
        <m:oMath>
          <m:f>
            <m:fPr>
              <m:ctrlPr>
                <w:rPr>
                  <w:rFonts w:ascii="Cambria Math" w:hAnsi="Cambria Math"/>
                  <w:i/>
                  <w:lang w:eastAsia="zh-CN"/>
                </w:rPr>
              </m:ctrlPr>
            </m:fPr>
            <m:num>
              <m:r>
                <w:rPr>
                  <w:rFonts w:ascii="Cambria Math" w:hAnsi="Cambria Math"/>
                  <w:lang w:eastAsia="zh-CN"/>
                </w:rPr>
                <m:t>1</m:t>
              </m:r>
            </m:num>
            <m:den>
              <m:r>
                <w:rPr>
                  <w:rFonts w:ascii="Cambria Math" w:hAnsi="Cambria Math"/>
                  <w:lang w:eastAsia="zh-CN"/>
                </w:rPr>
                <m:t>2</m:t>
              </m:r>
            </m:den>
          </m:f>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x</m:t>
              </m:r>
            </m:num>
            <m:den>
              <m:r>
                <w:rPr>
                  <w:rFonts w:ascii="Cambria Math" w:hAnsi="Cambria Math"/>
                  <w:lang w:eastAsia="zh-CN"/>
                </w:rPr>
                <m:t>8</m:t>
              </m:r>
            </m:den>
          </m:f>
          <m:r>
            <m:rPr>
              <m:sty m:val="p"/>
            </m:rPr>
            <w:rPr>
              <w:rFonts w:ascii="Cambria Math" w:hAnsi="Cambria Math"/>
              <w:lang w:eastAsia="zh-CN"/>
            </w:rPr>
            <w:br/>
          </m:r>
        </m:oMath>
        <m:oMath>
          <m:r>
            <w:rPr>
              <w:rFonts w:ascii="Cambria Math" w:hAnsi="Cambria Math"/>
              <w:lang w:eastAsia="zh-CN"/>
            </w:rPr>
            <m:t>x=4</m:t>
          </m:r>
        </m:oMath>
      </m:oMathPara>
    </w:p>
    <w:p w14:paraId="0FE683E2" w14:textId="27A7354E" w:rsidR="003E3091" w:rsidRPr="00D53A52" w:rsidRDefault="00000000" w:rsidP="00D53A52">
      <w:pPr>
        <w:pStyle w:val="ListNumber2"/>
      </w:pPr>
      <m:oMath>
        <m:func>
          <m:funcPr>
            <m:ctrlPr>
              <w:rPr>
                <w:rFonts w:ascii="Cambria Math" w:hAnsi="Cambria Math"/>
              </w:rPr>
            </m:ctrlPr>
          </m:funcPr>
          <m:fName>
            <m:r>
              <m:rPr>
                <m:sty m:val="p"/>
              </m:rPr>
              <w:rPr>
                <w:rFonts w:ascii="Cambria Math" w:hAnsi="Cambria Math"/>
              </w:rPr>
              <m:t>tan</m:t>
            </m:r>
          </m:fName>
          <m:e>
            <m:sSup>
              <m:sSupPr>
                <m:ctrlPr>
                  <w:rPr>
                    <w:rFonts w:ascii="Cambria Math" w:hAnsi="Cambria Math"/>
                  </w:rPr>
                </m:ctrlPr>
              </m:sSupPr>
              <m:e>
                <m:r>
                  <m:rPr>
                    <m:sty m:val="p"/>
                  </m:rPr>
                  <w:rPr>
                    <w:rFonts w:ascii="Cambria Math" w:hAnsi="Cambria Math"/>
                  </w:rPr>
                  <m:t>45</m:t>
                </m:r>
              </m:e>
              <m:sup>
                <m:r>
                  <m:rPr>
                    <m:sty m:val="p"/>
                  </m:rPr>
                  <w:rPr>
                    <w:rFonts w:ascii="Cambria Math" w:hAnsi="Cambria Math"/>
                  </w:rPr>
                  <m:t>o</m:t>
                </m:r>
              </m:sup>
            </m:sSup>
          </m:e>
        </m:func>
        <m:r>
          <m:rPr>
            <m:sty m:val="p"/>
          </m:rPr>
          <w:rPr>
            <w:rFonts w:ascii="Cambria Math" w:hAnsi="Cambria Math"/>
          </w:rPr>
          <m:t>=</m:t>
        </m:r>
        <m:f>
          <m:fPr>
            <m:ctrlPr>
              <w:rPr>
                <w:rFonts w:ascii="Cambria Math" w:hAnsi="Cambria Math"/>
              </w:rPr>
            </m:ctrlPr>
          </m:fPr>
          <m:num>
            <m:r>
              <w:rPr>
                <w:rFonts w:ascii="Cambria Math" w:hAnsi="Cambria Math"/>
              </w:rPr>
              <m:t>x</m:t>
            </m:r>
          </m:num>
          <m:den>
            <m:r>
              <m:rPr>
                <m:sty m:val="p"/>
              </m:rPr>
              <w:rPr>
                <w:rFonts w:ascii="Cambria Math" w:hAnsi="Cambria Math"/>
              </w:rPr>
              <m:t>10</m:t>
            </m:r>
          </m:den>
        </m:f>
        <m:r>
          <m:rPr>
            <m:sty m:val="p"/>
          </m:rPr>
          <w:rPr>
            <w:rFonts w:ascii="Cambria Math" w:hAnsi="Cambria Math"/>
          </w:rPr>
          <w:br/>
        </m:r>
      </m:oMath>
      <m:oMathPara>
        <m:oMathParaPr>
          <m:jc m:val="left"/>
        </m:oMathParaPr>
        <m:oMath>
          <m:r>
            <m:rPr>
              <m:sty m:val="p"/>
            </m:rPr>
            <w:rPr>
              <w:rFonts w:ascii="Cambria Math" w:hAnsi="Cambria Math"/>
            </w:rPr>
            <m:t>1=</m:t>
          </m:r>
          <m:f>
            <m:fPr>
              <m:ctrlPr>
                <w:rPr>
                  <w:rFonts w:ascii="Cambria Math" w:hAnsi="Cambria Math"/>
                </w:rPr>
              </m:ctrlPr>
            </m:fPr>
            <m:num>
              <m:r>
                <w:rPr>
                  <w:rFonts w:ascii="Cambria Math" w:hAnsi="Cambria Math"/>
                </w:rPr>
                <m:t>x</m:t>
              </m:r>
            </m:num>
            <m:den>
              <m:r>
                <m:rPr>
                  <m:sty m:val="p"/>
                </m:rPr>
                <w:rPr>
                  <w:rFonts w:ascii="Cambria Math" w:hAnsi="Cambria Math"/>
                </w:rPr>
                <m:t>10</m:t>
              </m:r>
            </m:den>
          </m:f>
          <m:r>
            <m:rPr>
              <m:sty m:val="p"/>
            </m:rPr>
            <w:rPr>
              <w:rFonts w:ascii="Cambria Math" w:hAnsi="Cambria Math"/>
            </w:rPr>
            <w:br/>
          </m:r>
        </m:oMath>
      </m:oMathPara>
      <m:oMath>
        <m:r>
          <w:rPr>
            <w:rFonts w:ascii="Cambria Math" w:hAnsi="Cambria Math"/>
          </w:rPr>
          <m:t>x</m:t>
        </m:r>
        <m:r>
          <m:rPr>
            <m:sty m:val="p"/>
          </m:rPr>
          <w:rPr>
            <w:rFonts w:ascii="Cambria Math" w:hAnsi="Cambria Math"/>
          </w:rPr>
          <m:t>=10</m:t>
        </m:r>
      </m:oMath>
      <w:r w:rsidR="003E3091" w:rsidRPr="00D53A52">
        <w:br w:type="page"/>
      </w:r>
    </w:p>
    <w:p w14:paraId="659DF5AF" w14:textId="6340C23D" w:rsidR="003E3091" w:rsidRDefault="003E3091" w:rsidP="002A198F">
      <w:pPr>
        <w:pStyle w:val="Heading3"/>
      </w:pPr>
      <w:bookmarkStart w:id="2" w:name="_Appendix_B"/>
      <w:bookmarkEnd w:id="2"/>
      <w:r>
        <w:lastRenderedPageBreak/>
        <w:t>Appendix B</w:t>
      </w:r>
    </w:p>
    <w:p w14:paraId="319E2CDD" w14:textId="46E0FE82" w:rsidR="001211D3" w:rsidRDefault="00E33F4B" w:rsidP="001211D3">
      <w:pPr>
        <w:pStyle w:val="Caption"/>
      </w:pPr>
      <w:r>
        <w:t xml:space="preserve">Solution for </w:t>
      </w:r>
      <w:r w:rsidR="001211D3">
        <w:t>right-angled triangle scenario 1</w:t>
      </w:r>
    </w:p>
    <w:p w14:paraId="422FB6E9" w14:textId="6DB697AF" w:rsidR="003E3091" w:rsidRPr="006222A2" w:rsidRDefault="00000000" w:rsidP="003E3091">
      <w:pPr>
        <w:rPr>
          <w:rFonts w:eastAsiaTheme="minorEastAsia"/>
          <w:lang w:eastAsia="zh-CN"/>
        </w:rPr>
      </w:pPr>
      <m:oMathPara>
        <m:oMathParaPr>
          <m:jc m:val="left"/>
        </m:oMathParaPr>
        <m:oMath>
          <m:func>
            <m:funcPr>
              <m:ctrlPr>
                <w:rPr>
                  <w:rFonts w:ascii="Cambria Math" w:hAnsi="Cambria Math"/>
                  <w:i/>
                  <w:lang w:eastAsia="zh-CN"/>
                </w:rPr>
              </m:ctrlPr>
            </m:funcPr>
            <m:fName>
              <m:r>
                <m:rPr>
                  <m:sty m:val="p"/>
                </m:rPr>
                <w:rPr>
                  <w:rFonts w:ascii="Cambria Math" w:hAnsi="Cambria Math"/>
                  <w:lang w:eastAsia="zh-CN"/>
                </w:rPr>
                <m:t>tan</m:t>
              </m:r>
            </m:fName>
            <m:e>
              <m:sSup>
                <m:sSupPr>
                  <m:ctrlPr>
                    <w:rPr>
                      <w:rFonts w:ascii="Cambria Math" w:hAnsi="Cambria Math"/>
                      <w:i/>
                      <w:lang w:eastAsia="zh-CN"/>
                    </w:rPr>
                  </m:ctrlPr>
                </m:sSupPr>
                <m:e>
                  <m:r>
                    <w:rPr>
                      <w:rFonts w:ascii="Cambria Math" w:hAnsi="Cambria Math"/>
                      <w:lang w:eastAsia="zh-CN"/>
                    </w:rPr>
                    <m:t>25</m:t>
                  </m:r>
                </m:e>
                <m:sup>
                  <m:r>
                    <w:rPr>
                      <w:rFonts w:ascii="Cambria Math" w:hAnsi="Cambria Math"/>
                      <w:lang w:eastAsia="zh-CN"/>
                    </w:rPr>
                    <m:t>o</m:t>
                  </m:r>
                </m:sup>
              </m:sSup>
            </m:e>
          </m:func>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h</m:t>
              </m:r>
            </m:num>
            <m:den>
              <m:r>
                <w:rPr>
                  <w:rFonts w:ascii="Cambria Math" w:hAnsi="Cambria Math"/>
                  <w:lang w:eastAsia="zh-CN"/>
                </w:rPr>
                <m:t>100</m:t>
              </m:r>
            </m:den>
          </m:f>
        </m:oMath>
      </m:oMathPara>
    </w:p>
    <w:p w14:paraId="352FE3DF" w14:textId="7C12D146" w:rsidR="003E3091" w:rsidRPr="006222A2" w:rsidRDefault="003E3091" w:rsidP="003E3091">
      <w:pPr>
        <w:rPr>
          <w:rFonts w:eastAsiaTheme="minorEastAsia"/>
          <w:lang w:eastAsia="zh-CN"/>
        </w:rPr>
      </w:pPr>
      <m:oMathPara>
        <m:oMathParaPr>
          <m:jc m:val="left"/>
        </m:oMathParaPr>
        <m:oMath>
          <m:r>
            <w:rPr>
              <w:rFonts w:ascii="Cambria Math" w:hAnsi="Cambria Math"/>
              <w:lang w:eastAsia="zh-CN"/>
            </w:rPr>
            <m:t>0.466=</m:t>
          </m:r>
          <m:f>
            <m:fPr>
              <m:ctrlPr>
                <w:rPr>
                  <w:rFonts w:ascii="Cambria Math" w:hAnsi="Cambria Math"/>
                  <w:i/>
                  <w:lang w:eastAsia="zh-CN"/>
                </w:rPr>
              </m:ctrlPr>
            </m:fPr>
            <m:num>
              <m:r>
                <w:rPr>
                  <w:rFonts w:ascii="Cambria Math" w:hAnsi="Cambria Math"/>
                  <w:lang w:eastAsia="zh-CN"/>
                </w:rPr>
                <m:t>h</m:t>
              </m:r>
            </m:num>
            <m:den>
              <m:r>
                <w:rPr>
                  <w:rFonts w:ascii="Cambria Math" w:hAnsi="Cambria Math"/>
                  <w:lang w:eastAsia="zh-CN"/>
                </w:rPr>
                <m:t>100</m:t>
              </m:r>
            </m:den>
          </m:f>
        </m:oMath>
      </m:oMathPara>
    </w:p>
    <w:p w14:paraId="78F354F9" w14:textId="38CD6B98" w:rsidR="003E3091" w:rsidRDefault="006222A2" w:rsidP="003E3091">
      <w:pPr>
        <w:rPr>
          <w:rFonts w:eastAsiaTheme="minorEastAsia"/>
          <w:lang w:eastAsia="zh-CN"/>
        </w:rPr>
      </w:pPr>
      <m:oMath>
        <m:r>
          <w:rPr>
            <w:rFonts w:ascii="Cambria Math" w:hAnsi="Cambria Math"/>
            <w:lang w:eastAsia="zh-CN"/>
          </w:rPr>
          <m:t>h=46.6</m:t>
        </m:r>
      </m:oMath>
      <w:r>
        <w:rPr>
          <w:rFonts w:eastAsiaTheme="minorEastAsia"/>
          <w:lang w:eastAsia="zh-CN"/>
        </w:rPr>
        <w:t xml:space="preserve"> m</w:t>
      </w:r>
    </w:p>
    <w:p w14:paraId="46867C65" w14:textId="04E1E0A3" w:rsidR="001211D3" w:rsidRDefault="00E33F4B" w:rsidP="001211D3">
      <w:pPr>
        <w:pStyle w:val="Caption"/>
      </w:pPr>
      <w:r>
        <w:rPr>
          <w:lang w:eastAsia="zh-CN"/>
        </w:rPr>
        <w:t xml:space="preserve">Solution for </w:t>
      </w:r>
      <w:r w:rsidR="001211D3">
        <w:t>right-angled triangle scenario 2</w:t>
      </w:r>
    </w:p>
    <w:p w14:paraId="63E72705" w14:textId="6CB48E2F" w:rsidR="006222A2" w:rsidRPr="006222A2" w:rsidRDefault="00000000" w:rsidP="003E3091">
      <w:pPr>
        <w:rPr>
          <w:rFonts w:eastAsiaTheme="minorEastAsia"/>
          <w:lang w:eastAsia="zh-CN"/>
        </w:rPr>
      </w:pPr>
      <m:oMathPara>
        <m:oMathParaPr>
          <m:jc m:val="left"/>
        </m:oMathParaPr>
        <m:oMath>
          <m:func>
            <m:funcPr>
              <m:ctrlPr>
                <w:rPr>
                  <w:rFonts w:ascii="Cambria Math" w:hAnsi="Cambria Math"/>
                  <w:i/>
                  <w:lang w:eastAsia="zh-CN"/>
                </w:rPr>
              </m:ctrlPr>
            </m:funcPr>
            <m:fName>
              <m:r>
                <m:rPr>
                  <m:sty m:val="p"/>
                </m:rPr>
                <w:rPr>
                  <w:rFonts w:ascii="Cambria Math" w:hAnsi="Cambria Math"/>
                  <w:lang w:eastAsia="zh-CN"/>
                </w:rPr>
                <m:t>sin</m:t>
              </m:r>
            </m:fName>
            <m:e>
              <m:sSup>
                <m:sSupPr>
                  <m:ctrlPr>
                    <w:rPr>
                      <w:rFonts w:ascii="Cambria Math" w:hAnsi="Cambria Math"/>
                      <w:i/>
                      <w:lang w:eastAsia="zh-CN"/>
                    </w:rPr>
                  </m:ctrlPr>
                </m:sSupPr>
                <m:e>
                  <m:r>
                    <w:rPr>
                      <w:rFonts w:ascii="Cambria Math" w:hAnsi="Cambria Math"/>
                      <w:lang w:eastAsia="zh-CN"/>
                    </w:rPr>
                    <m:t>40</m:t>
                  </m:r>
                </m:e>
                <m:sup>
                  <m:r>
                    <w:rPr>
                      <w:rFonts w:ascii="Cambria Math" w:hAnsi="Cambria Math"/>
                      <w:lang w:eastAsia="zh-CN"/>
                    </w:rPr>
                    <m:t>o</m:t>
                  </m:r>
                </m:sup>
              </m:sSup>
            </m:e>
          </m:func>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d</m:t>
              </m:r>
            </m:num>
            <m:den>
              <m:r>
                <w:rPr>
                  <w:rFonts w:ascii="Cambria Math" w:hAnsi="Cambria Math"/>
                  <w:lang w:eastAsia="zh-CN"/>
                </w:rPr>
                <m:t>12</m:t>
              </m:r>
            </m:den>
          </m:f>
        </m:oMath>
      </m:oMathPara>
    </w:p>
    <w:p w14:paraId="241364F4" w14:textId="50DADED9" w:rsidR="006222A2" w:rsidRPr="006222A2" w:rsidRDefault="006222A2" w:rsidP="003E3091">
      <w:pPr>
        <w:rPr>
          <w:rFonts w:eastAsiaTheme="minorEastAsia"/>
          <w:lang w:eastAsia="zh-CN"/>
        </w:rPr>
      </w:pPr>
      <m:oMathPara>
        <m:oMathParaPr>
          <m:jc m:val="left"/>
        </m:oMathParaPr>
        <m:oMath>
          <m:r>
            <w:rPr>
              <w:rFonts w:ascii="Cambria Math" w:hAnsi="Cambria Math"/>
              <w:lang w:eastAsia="zh-CN"/>
            </w:rPr>
            <m:t>0.643=</m:t>
          </m:r>
          <m:f>
            <m:fPr>
              <m:ctrlPr>
                <w:rPr>
                  <w:rFonts w:ascii="Cambria Math" w:hAnsi="Cambria Math"/>
                  <w:i/>
                  <w:lang w:eastAsia="zh-CN"/>
                </w:rPr>
              </m:ctrlPr>
            </m:fPr>
            <m:num>
              <m:r>
                <w:rPr>
                  <w:rFonts w:ascii="Cambria Math" w:hAnsi="Cambria Math"/>
                  <w:lang w:eastAsia="zh-CN"/>
                </w:rPr>
                <m:t>d</m:t>
              </m:r>
            </m:num>
            <m:den>
              <m:r>
                <w:rPr>
                  <w:rFonts w:ascii="Cambria Math" w:hAnsi="Cambria Math"/>
                  <w:lang w:eastAsia="zh-CN"/>
                </w:rPr>
                <m:t>12</m:t>
              </m:r>
            </m:den>
          </m:f>
        </m:oMath>
      </m:oMathPara>
    </w:p>
    <w:p w14:paraId="77A418AD" w14:textId="09CC7B0F" w:rsidR="006222A2" w:rsidRPr="006222A2" w:rsidRDefault="006222A2" w:rsidP="003E3091">
      <w:pPr>
        <w:rPr>
          <w:rFonts w:eastAsiaTheme="minorEastAsia"/>
          <w:lang w:eastAsia="zh-CN"/>
        </w:rPr>
      </w:pPr>
      <m:oMathPara>
        <m:oMathParaPr>
          <m:jc m:val="left"/>
        </m:oMathParaPr>
        <m:oMath>
          <m:r>
            <w:rPr>
              <w:rFonts w:ascii="Cambria Math" w:hAnsi="Cambria Math"/>
              <w:lang w:eastAsia="zh-CN"/>
            </w:rPr>
            <m:t>d=7.71</m:t>
          </m:r>
        </m:oMath>
      </m:oMathPara>
    </w:p>
    <w:p w14:paraId="420A4614" w14:textId="348C9BE9" w:rsidR="001211D3" w:rsidRDefault="00E33F4B" w:rsidP="001211D3">
      <w:pPr>
        <w:pStyle w:val="Caption"/>
      </w:pPr>
      <w:r>
        <w:rPr>
          <w:lang w:eastAsia="zh-CN"/>
        </w:rPr>
        <w:t xml:space="preserve">Solution for </w:t>
      </w:r>
      <w:r w:rsidR="001211D3">
        <w:t>right-angled triangle scenario 3</w:t>
      </w:r>
    </w:p>
    <w:p w14:paraId="657A244C" w14:textId="1A6ED56C" w:rsidR="006222A2" w:rsidRPr="006222A2" w:rsidRDefault="00000000" w:rsidP="003E3091">
      <w:pPr>
        <w:rPr>
          <w:rFonts w:eastAsiaTheme="minorEastAsia"/>
          <w:lang w:eastAsia="zh-CN"/>
        </w:rPr>
      </w:pPr>
      <m:oMathPara>
        <m:oMathParaPr>
          <m:jc m:val="left"/>
        </m:oMathParaPr>
        <m:oMath>
          <m:func>
            <m:funcPr>
              <m:ctrlPr>
                <w:rPr>
                  <w:rFonts w:ascii="Cambria Math" w:hAnsi="Cambria Math"/>
                  <w:i/>
                  <w:lang w:eastAsia="zh-CN"/>
                </w:rPr>
              </m:ctrlPr>
            </m:funcPr>
            <m:fName>
              <m:r>
                <m:rPr>
                  <m:sty m:val="p"/>
                </m:rPr>
                <w:rPr>
                  <w:rFonts w:ascii="Cambria Math" w:hAnsi="Cambria Math"/>
                  <w:lang w:eastAsia="zh-CN"/>
                </w:rPr>
                <m:t>sin</m:t>
              </m:r>
            </m:fName>
            <m:e>
              <m:sSup>
                <m:sSupPr>
                  <m:ctrlPr>
                    <w:rPr>
                      <w:rFonts w:ascii="Cambria Math" w:hAnsi="Cambria Math"/>
                      <w:i/>
                      <w:lang w:eastAsia="zh-CN"/>
                    </w:rPr>
                  </m:ctrlPr>
                </m:sSupPr>
                <m:e>
                  <m:r>
                    <w:rPr>
                      <w:rFonts w:ascii="Cambria Math" w:hAnsi="Cambria Math"/>
                      <w:lang w:eastAsia="zh-CN"/>
                    </w:rPr>
                    <m:t>15</m:t>
                  </m:r>
                </m:e>
                <m:sup>
                  <m:r>
                    <w:rPr>
                      <w:rFonts w:ascii="Cambria Math" w:hAnsi="Cambria Math"/>
                      <w:lang w:eastAsia="zh-CN"/>
                    </w:rPr>
                    <m:t>o</m:t>
                  </m:r>
                </m:sup>
              </m:sSup>
            </m:e>
          </m:func>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50</m:t>
              </m:r>
            </m:num>
            <m:den>
              <m:r>
                <w:rPr>
                  <w:rFonts w:ascii="Cambria Math" w:hAnsi="Cambria Math"/>
                  <w:lang w:eastAsia="zh-CN"/>
                </w:rPr>
                <m:t>L</m:t>
              </m:r>
            </m:den>
          </m:f>
        </m:oMath>
      </m:oMathPara>
    </w:p>
    <w:p w14:paraId="52EA56C3" w14:textId="3C8F5AB7" w:rsidR="006222A2" w:rsidRPr="006222A2" w:rsidRDefault="006222A2" w:rsidP="003E3091">
      <w:pPr>
        <w:rPr>
          <w:rFonts w:eastAsiaTheme="minorEastAsia"/>
          <w:lang w:eastAsia="zh-CN"/>
        </w:rPr>
      </w:pPr>
      <m:oMathPara>
        <m:oMathParaPr>
          <m:jc m:val="left"/>
        </m:oMathParaPr>
        <m:oMath>
          <m:r>
            <w:rPr>
              <w:rFonts w:ascii="Cambria Math" w:hAnsi="Cambria Math"/>
              <w:lang w:eastAsia="zh-CN"/>
            </w:rPr>
            <m:t>0.259=</m:t>
          </m:r>
          <m:f>
            <m:fPr>
              <m:ctrlPr>
                <w:rPr>
                  <w:rFonts w:ascii="Cambria Math" w:hAnsi="Cambria Math"/>
                  <w:i/>
                  <w:lang w:eastAsia="zh-CN"/>
                </w:rPr>
              </m:ctrlPr>
            </m:fPr>
            <m:num>
              <m:r>
                <w:rPr>
                  <w:rFonts w:ascii="Cambria Math" w:hAnsi="Cambria Math"/>
                  <w:lang w:eastAsia="zh-CN"/>
                </w:rPr>
                <m:t>50</m:t>
              </m:r>
            </m:num>
            <m:den>
              <m:r>
                <w:rPr>
                  <w:rFonts w:ascii="Cambria Math" w:hAnsi="Cambria Math"/>
                  <w:lang w:eastAsia="zh-CN"/>
                </w:rPr>
                <m:t>L</m:t>
              </m:r>
            </m:den>
          </m:f>
        </m:oMath>
      </m:oMathPara>
    </w:p>
    <w:p w14:paraId="6297E91B" w14:textId="0183B694" w:rsidR="006222A2" w:rsidRPr="006222A2" w:rsidRDefault="006222A2" w:rsidP="003E3091">
      <w:pPr>
        <w:rPr>
          <w:rFonts w:eastAsiaTheme="minorEastAsia"/>
          <w:lang w:eastAsia="zh-CN"/>
        </w:rPr>
      </w:pPr>
      <m:oMathPara>
        <m:oMathParaPr>
          <m:jc m:val="left"/>
        </m:oMathParaPr>
        <m:oMath>
          <m:r>
            <w:rPr>
              <w:rFonts w:ascii="Cambria Math" w:hAnsi="Cambria Math"/>
              <w:lang w:eastAsia="zh-CN"/>
            </w:rPr>
            <m:t>0.259L=50</m:t>
          </m:r>
        </m:oMath>
      </m:oMathPara>
    </w:p>
    <w:p w14:paraId="350003F6" w14:textId="6B5C2525" w:rsidR="006222A2" w:rsidRPr="006222A2" w:rsidRDefault="006222A2" w:rsidP="003E3091">
      <w:pPr>
        <w:rPr>
          <w:rFonts w:eastAsiaTheme="minorEastAsia"/>
          <w:lang w:eastAsia="zh-CN"/>
        </w:rPr>
      </w:pPr>
      <m:oMathPara>
        <m:oMathParaPr>
          <m:jc m:val="left"/>
        </m:oMathParaPr>
        <m:oMath>
          <m:r>
            <w:rPr>
              <w:rFonts w:ascii="Cambria Math" w:hAnsi="Cambria Math"/>
              <w:lang w:eastAsia="zh-CN"/>
            </w:rPr>
            <m:t>L=</m:t>
          </m:r>
          <m:f>
            <m:fPr>
              <m:ctrlPr>
                <w:rPr>
                  <w:rFonts w:ascii="Cambria Math" w:hAnsi="Cambria Math"/>
                  <w:i/>
                  <w:lang w:eastAsia="zh-CN"/>
                </w:rPr>
              </m:ctrlPr>
            </m:fPr>
            <m:num>
              <m:r>
                <w:rPr>
                  <w:rFonts w:ascii="Cambria Math" w:hAnsi="Cambria Math"/>
                  <w:lang w:eastAsia="zh-CN"/>
                </w:rPr>
                <m:t>50</m:t>
              </m:r>
            </m:num>
            <m:den>
              <m:r>
                <w:rPr>
                  <w:rFonts w:ascii="Cambria Math" w:hAnsi="Cambria Math"/>
                  <w:lang w:eastAsia="zh-CN"/>
                </w:rPr>
                <m:t>0.259</m:t>
              </m:r>
            </m:den>
          </m:f>
        </m:oMath>
      </m:oMathPara>
    </w:p>
    <w:p w14:paraId="4909FB4B" w14:textId="0064EFC2" w:rsidR="006222A2" w:rsidRPr="006222A2" w:rsidRDefault="006222A2" w:rsidP="003E3091">
      <w:pPr>
        <w:rPr>
          <w:lang w:eastAsia="zh-CN"/>
        </w:rPr>
      </w:pPr>
      <m:oMathPara>
        <m:oMathParaPr>
          <m:jc m:val="left"/>
        </m:oMathParaPr>
        <m:oMath>
          <m:r>
            <w:rPr>
              <w:rFonts w:ascii="Cambria Math" w:hAnsi="Cambria Math"/>
              <w:lang w:eastAsia="zh-CN"/>
            </w:rPr>
            <m:t>L=193.19</m:t>
          </m:r>
        </m:oMath>
      </m:oMathPara>
    </w:p>
    <w:p w14:paraId="71245B6C" w14:textId="77777777" w:rsidR="00D81156" w:rsidRDefault="00D81156">
      <w:pPr>
        <w:rPr>
          <w:rFonts w:eastAsia="SimSun"/>
          <w:color w:val="1C438B"/>
          <w:sz w:val="40"/>
          <w:szCs w:val="40"/>
          <w:lang w:eastAsia="zh-CN"/>
        </w:rPr>
      </w:pPr>
      <w:r>
        <w:br w:type="page"/>
      </w:r>
    </w:p>
    <w:p w14:paraId="308C49BB" w14:textId="1AD44123" w:rsidR="00D81156" w:rsidRDefault="00D81156" w:rsidP="002A198F">
      <w:pPr>
        <w:pStyle w:val="Heading3"/>
      </w:pPr>
      <w:bookmarkStart w:id="3" w:name="_Appendix_C"/>
      <w:bookmarkEnd w:id="3"/>
      <w:r>
        <w:lastRenderedPageBreak/>
        <w:t>Appendix C</w:t>
      </w:r>
    </w:p>
    <w:p w14:paraId="5BD39BC7" w14:textId="653C8E1E" w:rsidR="00D81156" w:rsidRDefault="00D81156" w:rsidP="00D81156">
      <w:pPr>
        <w:pStyle w:val="Heading4"/>
      </w:pPr>
      <w:bookmarkStart w:id="4" w:name="_Example_1"/>
      <w:bookmarkEnd w:id="4"/>
      <w:r>
        <w:t>Example 1</w:t>
      </w:r>
    </w:p>
    <w:p w14:paraId="1EB72AA6" w14:textId="77777777" w:rsidR="00E431FD" w:rsidRDefault="00E431FD" w:rsidP="00E431FD">
      <w:pPr>
        <w:rPr>
          <w:rStyle w:val="Heading5Char"/>
        </w:rPr>
      </w:pPr>
      <w:r>
        <w:rPr>
          <w:noProof/>
        </w:rPr>
        <w:drawing>
          <wp:inline distT="0" distB="0" distL="0" distR="0" wp14:anchorId="40D11A73" wp14:editId="30F09388">
            <wp:extent cx="4924425" cy="3123267"/>
            <wp:effectExtent l="0" t="0" r="0" b="1270"/>
            <wp:docPr id="86" name="Picture 86" descr="This is an image of two right angled triangles side by side with an arrow between them pointing the next triangle. the arrow has the text, label the sides under it. The first triangle has with vertices labelled A, B and C. The side AC is labelled x, the side AB is labelled with 10 metres. The angle BAC is 62 degrees and the angle ACB is a right angle. The second triangle is the same as the first but side AB now has the added text of Hypotenuse, AC has the added text of Adjacent and BC has the added text of Oppos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45217" cy="3136454"/>
                    </a:xfrm>
                    <a:prstGeom prst="rect">
                      <a:avLst/>
                    </a:prstGeom>
                  </pic:spPr>
                </pic:pic>
              </a:graphicData>
            </a:graphic>
          </wp:inline>
        </w:drawing>
      </w:r>
    </w:p>
    <w:p w14:paraId="73EBF180" w14:textId="77777777" w:rsidR="00E431FD" w:rsidRPr="00E54E61" w:rsidRDefault="00E431FD" w:rsidP="00E431FD">
      <w:pPr>
        <w:pStyle w:val="Heading5"/>
        <w:rPr>
          <w:rStyle w:val="Heading5Char"/>
        </w:rPr>
      </w:pPr>
      <w:r w:rsidRPr="00E54E61">
        <w:rPr>
          <w:rStyle w:val="Heading5Char"/>
        </w:rPr>
        <w:t>Choose a trigonometric ratio</w:t>
      </w:r>
    </w:p>
    <w:p w14:paraId="570FF57C" w14:textId="78584BD7" w:rsidR="003A35E5" w:rsidRDefault="00E431FD" w:rsidP="003A35E5">
      <w:pPr>
        <w:rPr>
          <w:lang w:eastAsia="zh-CN"/>
        </w:rPr>
      </w:pPr>
      <w:r>
        <w:rPr>
          <w:rFonts w:eastAsia="SimSun"/>
          <w:noProof/>
          <w:color w:val="041F42"/>
          <w:sz w:val="32"/>
          <w:lang w:eastAsia="zh-CN"/>
        </w:rPr>
        <w:drawing>
          <wp:inline distT="0" distB="0" distL="0" distR="0" wp14:anchorId="18589583" wp14:editId="08E7A812">
            <wp:extent cx="1490353" cy="393060"/>
            <wp:effectExtent l="0" t="0" r="0" b="7620"/>
            <wp:docPr id="87" name="Picture 87" descr="SOH CAH TOA, the O's have a line through them and CAH is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49488" cy="408656"/>
                    </a:xfrm>
                    <a:prstGeom prst="rect">
                      <a:avLst/>
                    </a:prstGeom>
                  </pic:spPr>
                </pic:pic>
              </a:graphicData>
            </a:graphic>
          </wp:inline>
        </w:drawing>
      </w:r>
    </w:p>
    <w:p w14:paraId="1A4985FE" w14:textId="77777777" w:rsidR="003A35E5" w:rsidRDefault="003A35E5" w:rsidP="003A35E5">
      <w:pPr>
        <w:pStyle w:val="Heading5"/>
      </w:pPr>
      <w:r>
        <w:t>Write the ratio</w:t>
      </w:r>
    </w:p>
    <w:p w14:paraId="11A622FD" w14:textId="77777777" w:rsidR="003A35E5" w:rsidRPr="00333D67" w:rsidRDefault="00000000" w:rsidP="003A35E5">
      <w:pPr>
        <w:rPr>
          <w:rFonts w:eastAsiaTheme="minorEastAsia"/>
          <w:lang w:eastAsia="zh-CN"/>
        </w:rPr>
      </w:pPr>
      <m:oMathPara>
        <m:oMathParaPr>
          <m:jc m:val="left"/>
        </m:oMathParaPr>
        <m:oMath>
          <m:func>
            <m:funcPr>
              <m:ctrlPr>
                <w:rPr>
                  <w:rFonts w:ascii="Cambria Math" w:hAnsi="Cambria Math"/>
                  <w:i/>
                  <w:lang w:eastAsia="zh-CN"/>
                </w:rPr>
              </m:ctrlPr>
            </m:funcPr>
            <m:fName>
              <m:r>
                <m:rPr>
                  <m:sty m:val="p"/>
                </m:rPr>
                <w:rPr>
                  <w:rFonts w:ascii="Cambria Math" w:hAnsi="Cambria Math"/>
                  <w:lang w:eastAsia="zh-CN"/>
                </w:rPr>
                <m:t>cos</m:t>
              </m:r>
            </m:fName>
            <m:e>
              <m:r>
                <w:rPr>
                  <w:rFonts w:ascii="Cambria Math" w:hAnsi="Cambria Math"/>
                  <w:lang w:eastAsia="zh-CN"/>
                </w:rPr>
                <m:t>θ</m:t>
              </m:r>
            </m:e>
          </m:func>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adjacent</m:t>
              </m:r>
            </m:num>
            <m:den>
              <m:r>
                <w:rPr>
                  <w:rFonts w:ascii="Cambria Math" w:hAnsi="Cambria Math"/>
                  <w:lang w:eastAsia="zh-CN"/>
                </w:rPr>
                <m:t>hypotenuse</m:t>
              </m:r>
            </m:den>
          </m:f>
        </m:oMath>
      </m:oMathPara>
    </w:p>
    <w:p w14:paraId="2D9902DA" w14:textId="539EEF59" w:rsidR="003A35E5" w:rsidRPr="00333D67" w:rsidRDefault="00000000" w:rsidP="003A35E5">
      <w:pPr>
        <w:rPr>
          <w:rFonts w:eastAsiaTheme="minorEastAsia"/>
          <w:lang w:eastAsia="zh-CN"/>
        </w:rPr>
      </w:pPr>
      <m:oMathPara>
        <m:oMathParaPr>
          <m:jc m:val="left"/>
        </m:oMathParaPr>
        <m:oMath>
          <m:func>
            <m:funcPr>
              <m:ctrlPr>
                <w:rPr>
                  <w:rFonts w:ascii="Cambria Math" w:hAnsi="Cambria Math"/>
                  <w:i/>
                  <w:lang w:eastAsia="zh-CN"/>
                </w:rPr>
              </m:ctrlPr>
            </m:funcPr>
            <m:fName>
              <m:r>
                <m:rPr>
                  <m:sty m:val="p"/>
                </m:rPr>
                <w:rPr>
                  <w:rFonts w:ascii="Cambria Math" w:hAnsi="Cambria Math"/>
                  <w:lang w:eastAsia="zh-CN"/>
                </w:rPr>
                <m:t>cos</m:t>
              </m:r>
            </m:fName>
            <m:e>
              <m:sSup>
                <m:sSupPr>
                  <m:ctrlPr>
                    <w:rPr>
                      <w:rFonts w:ascii="Cambria Math" w:hAnsi="Cambria Math"/>
                      <w:i/>
                      <w:lang w:eastAsia="zh-CN"/>
                    </w:rPr>
                  </m:ctrlPr>
                </m:sSupPr>
                <m:e>
                  <m:r>
                    <w:rPr>
                      <w:rFonts w:ascii="Cambria Math" w:hAnsi="Cambria Math"/>
                      <w:lang w:eastAsia="zh-CN"/>
                    </w:rPr>
                    <m:t>62</m:t>
                  </m:r>
                </m:e>
                <m:sup>
                  <m:r>
                    <w:rPr>
                      <w:rFonts w:ascii="Cambria Math" w:hAnsi="Cambria Math"/>
                      <w:lang w:eastAsia="zh-CN"/>
                    </w:rPr>
                    <m:t>o</m:t>
                  </m:r>
                </m:sup>
              </m:sSup>
            </m:e>
          </m:func>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x</m:t>
              </m:r>
            </m:num>
            <m:den>
              <m:r>
                <w:rPr>
                  <w:rFonts w:ascii="Cambria Math" w:hAnsi="Cambria Math"/>
                  <w:lang w:eastAsia="zh-CN"/>
                </w:rPr>
                <m:t>10</m:t>
              </m:r>
            </m:den>
          </m:f>
        </m:oMath>
      </m:oMathPara>
    </w:p>
    <w:p w14:paraId="620F2ED9" w14:textId="77777777" w:rsidR="003A35E5" w:rsidRDefault="003A35E5" w:rsidP="003A35E5">
      <w:pPr>
        <w:pStyle w:val="Heading5"/>
      </w:pPr>
      <w:r>
        <w:t>Solve the resulting equation</w:t>
      </w:r>
    </w:p>
    <w:p w14:paraId="7B8529DF" w14:textId="5C8AE69F" w:rsidR="003A35E5" w:rsidRDefault="003A35E5" w:rsidP="003A35E5">
      <w:pPr>
        <w:rPr>
          <w:rFonts w:eastAsiaTheme="minorEastAsia"/>
          <w:lang w:eastAsia="zh-CN"/>
        </w:rPr>
      </w:pPr>
      <m:oMath>
        <m:r>
          <w:rPr>
            <w:rFonts w:ascii="Cambria Math" w:hAnsi="Cambria Math"/>
            <w:lang w:eastAsia="zh-CN"/>
          </w:rPr>
          <m:t>0.469=</m:t>
        </m:r>
        <m:f>
          <m:fPr>
            <m:ctrlPr>
              <w:rPr>
                <w:rFonts w:ascii="Cambria Math" w:hAnsi="Cambria Math"/>
                <w:i/>
                <w:lang w:eastAsia="zh-CN"/>
              </w:rPr>
            </m:ctrlPr>
          </m:fPr>
          <m:num>
            <m:r>
              <w:rPr>
                <w:rFonts w:ascii="Cambria Math" w:hAnsi="Cambria Math"/>
                <w:lang w:eastAsia="zh-CN"/>
              </w:rPr>
              <m:t>x</m:t>
            </m:r>
          </m:num>
          <m:den>
            <m:r>
              <w:rPr>
                <w:rFonts w:ascii="Cambria Math" w:hAnsi="Cambria Math"/>
                <w:lang w:eastAsia="zh-CN"/>
              </w:rPr>
              <m:t>10</m:t>
            </m:r>
          </m:den>
        </m:f>
      </m:oMath>
      <w:r>
        <w:rPr>
          <w:rFonts w:eastAsiaTheme="minorEastAsia"/>
          <w:lang w:eastAsia="zh-CN"/>
        </w:rPr>
        <w:t xml:space="preserve"> because </w:t>
      </w:r>
      <m:oMath>
        <m:r>
          <w:rPr>
            <w:rFonts w:ascii="Cambria Math" w:eastAsiaTheme="minorEastAsia" w:hAnsi="Cambria Math"/>
            <w:lang w:eastAsia="zh-CN"/>
          </w:rPr>
          <m:t>(</m:t>
        </m:r>
        <m:func>
          <m:funcPr>
            <m:ctrlPr>
              <w:rPr>
                <w:rFonts w:ascii="Cambria Math" w:eastAsiaTheme="minorEastAsia" w:hAnsi="Cambria Math"/>
                <w:i/>
                <w:lang w:eastAsia="zh-CN"/>
              </w:rPr>
            </m:ctrlPr>
          </m:funcPr>
          <m:fName>
            <m:r>
              <m:rPr>
                <m:sty m:val="p"/>
              </m:rPr>
              <w:rPr>
                <w:rFonts w:ascii="Cambria Math" w:eastAsiaTheme="minorEastAsia" w:hAnsi="Cambria Math"/>
                <w:lang w:eastAsia="zh-CN"/>
              </w:rPr>
              <m:t>cos</m:t>
            </m:r>
          </m:fName>
          <m:e>
            <m:sSup>
              <m:sSupPr>
                <m:ctrlPr>
                  <w:rPr>
                    <w:rFonts w:ascii="Cambria Math" w:eastAsiaTheme="minorEastAsia" w:hAnsi="Cambria Math"/>
                    <w:i/>
                    <w:lang w:eastAsia="zh-CN"/>
                  </w:rPr>
                </m:ctrlPr>
              </m:sSupPr>
              <m:e>
                <m:r>
                  <w:rPr>
                    <w:rFonts w:ascii="Cambria Math" w:eastAsiaTheme="minorEastAsia" w:hAnsi="Cambria Math"/>
                    <w:lang w:eastAsia="zh-CN"/>
                  </w:rPr>
                  <m:t>42</m:t>
                </m:r>
              </m:e>
              <m:sup>
                <m:r>
                  <w:rPr>
                    <w:rFonts w:ascii="Cambria Math" w:eastAsiaTheme="minorEastAsia" w:hAnsi="Cambria Math"/>
                    <w:lang w:eastAsia="zh-CN"/>
                  </w:rPr>
                  <m:t>o</m:t>
                </m:r>
              </m:sup>
            </m:sSup>
          </m:e>
        </m:func>
        <m:r>
          <w:rPr>
            <w:rFonts w:ascii="Cambria Math" w:eastAsiaTheme="minorEastAsia" w:hAnsi="Cambria Math"/>
            <w:lang w:eastAsia="zh-CN"/>
          </w:rPr>
          <m:t>=0.469)</m:t>
        </m:r>
      </m:oMath>
    </w:p>
    <w:p w14:paraId="3EA4578F" w14:textId="1210082C" w:rsidR="003A35E5" w:rsidRPr="00333D67" w:rsidRDefault="003A35E5" w:rsidP="003A35E5">
      <w:pPr>
        <w:rPr>
          <w:rFonts w:eastAsiaTheme="minorEastAsia"/>
          <w:lang w:eastAsia="zh-CN"/>
        </w:rPr>
      </w:pPr>
      <m:oMathPara>
        <m:oMathParaPr>
          <m:jc m:val="left"/>
        </m:oMathParaPr>
        <m:oMath>
          <m:r>
            <w:rPr>
              <w:rFonts w:ascii="Cambria Math" w:hAnsi="Cambria Math"/>
              <w:lang w:eastAsia="zh-CN"/>
            </w:rPr>
            <m:t>x=0.469×</m:t>
          </m:r>
          <m:r>
            <w:rPr>
              <w:rFonts w:ascii="Cambria Math" w:eastAsiaTheme="minorEastAsia" w:hAnsi="Cambria Math"/>
              <w:lang w:eastAsia="zh-CN"/>
            </w:rPr>
            <m:t>10</m:t>
          </m:r>
        </m:oMath>
      </m:oMathPara>
    </w:p>
    <w:p w14:paraId="41BFD30E" w14:textId="77777777" w:rsidR="003A35E5" w:rsidRDefault="003A35E5" w:rsidP="003A35E5">
      <w:pPr>
        <w:rPr>
          <w:rFonts w:eastAsiaTheme="minorEastAsia"/>
          <w:lang w:eastAsia="zh-CN"/>
        </w:rPr>
      </w:pPr>
      <m:oMath>
        <m:r>
          <w:rPr>
            <w:rFonts w:ascii="Cambria Math" w:hAnsi="Cambria Math"/>
            <w:lang w:eastAsia="zh-CN"/>
          </w:rPr>
          <w:lastRenderedPageBreak/>
          <m:t xml:space="preserve">x=4.69 </m:t>
        </m:r>
      </m:oMath>
      <w:r>
        <w:rPr>
          <w:rFonts w:eastAsiaTheme="minorEastAsia"/>
          <w:lang w:eastAsia="zh-CN"/>
        </w:rPr>
        <w:t>metres</w:t>
      </w:r>
    </w:p>
    <w:p w14:paraId="77108C36" w14:textId="77777777" w:rsidR="003A35E5" w:rsidRDefault="003A35E5" w:rsidP="003A35E5">
      <w:pPr>
        <w:rPr>
          <w:lang w:eastAsia="zh-CN"/>
        </w:rPr>
      </w:pPr>
      <w:r>
        <w:rPr>
          <w:lang w:eastAsia="zh-CN"/>
        </w:rPr>
        <w:t>I know this measurement is correct because the adjacent side AC should be less than the hypotenuse AB.</w:t>
      </w:r>
    </w:p>
    <w:p w14:paraId="4A1A4F0A" w14:textId="6E625CDB" w:rsidR="003A35E5" w:rsidRDefault="003A35E5"/>
    <w:p w14:paraId="232CBA31" w14:textId="77777777" w:rsidR="00F66F25" w:rsidRDefault="00F66F25">
      <w:pPr>
        <w:rPr>
          <w:rFonts w:eastAsia="SimSun" w:cs="Times New Roman"/>
          <w:color w:val="041F42"/>
          <w:sz w:val="36"/>
          <w:szCs w:val="32"/>
        </w:rPr>
        <w:sectPr w:rsidR="00F66F25" w:rsidSect="0003164C">
          <w:pgSz w:w="11900" w:h="16840"/>
          <w:pgMar w:top="1134" w:right="1134" w:bottom="1134" w:left="1134" w:header="709" w:footer="709" w:gutter="0"/>
          <w:cols w:space="720"/>
        </w:sectPr>
      </w:pPr>
    </w:p>
    <w:tbl>
      <w:tblPr>
        <w:tblStyle w:val="Tableheader"/>
        <w:tblW w:w="14088" w:type="dxa"/>
        <w:tblLook w:val="04A0" w:firstRow="1" w:lastRow="0" w:firstColumn="1" w:lastColumn="0" w:noHBand="0" w:noVBand="1"/>
        <w:tblDescription w:val="Sample solutions for examples 2 to 5."/>
      </w:tblPr>
      <w:tblGrid>
        <w:gridCol w:w="3579"/>
        <w:gridCol w:w="3639"/>
        <w:gridCol w:w="3166"/>
        <w:gridCol w:w="3704"/>
      </w:tblGrid>
      <w:tr w:rsidR="00C668E3" w:rsidRPr="00D6203D" w14:paraId="020296B3" w14:textId="77777777" w:rsidTr="00D6203D">
        <w:trPr>
          <w:cnfStyle w:val="100000000000" w:firstRow="1" w:lastRow="0" w:firstColumn="0" w:lastColumn="0" w:oddVBand="0" w:evenVBand="0" w:oddHBand="0"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3579" w:type="dxa"/>
          </w:tcPr>
          <w:p w14:paraId="10D4C544" w14:textId="713130CF" w:rsidR="00F66F25" w:rsidRPr="00D6203D" w:rsidRDefault="00F66F25" w:rsidP="00D6203D">
            <w:r w:rsidRPr="00D6203D">
              <w:lastRenderedPageBreak/>
              <w:t>Example 2</w:t>
            </w:r>
          </w:p>
        </w:tc>
        <w:tc>
          <w:tcPr>
            <w:tcW w:w="3639" w:type="dxa"/>
          </w:tcPr>
          <w:p w14:paraId="4DA06FB5" w14:textId="5F2375A8" w:rsidR="00F66F25" w:rsidRPr="00D6203D" w:rsidRDefault="00F66F25" w:rsidP="00D6203D">
            <w:pPr>
              <w:cnfStyle w:val="100000000000" w:firstRow="1" w:lastRow="0" w:firstColumn="0" w:lastColumn="0" w:oddVBand="0" w:evenVBand="0" w:oddHBand="0" w:evenHBand="0" w:firstRowFirstColumn="0" w:firstRowLastColumn="0" w:lastRowFirstColumn="0" w:lastRowLastColumn="0"/>
            </w:pPr>
            <w:r w:rsidRPr="00D6203D">
              <w:t>Example 3</w:t>
            </w:r>
          </w:p>
        </w:tc>
        <w:tc>
          <w:tcPr>
            <w:tcW w:w="3166" w:type="dxa"/>
          </w:tcPr>
          <w:p w14:paraId="1EEA60D3" w14:textId="3F3BB097" w:rsidR="00F66F25" w:rsidRPr="00D6203D" w:rsidRDefault="00F66F25" w:rsidP="00D6203D">
            <w:pPr>
              <w:cnfStyle w:val="100000000000" w:firstRow="1" w:lastRow="0" w:firstColumn="0" w:lastColumn="0" w:oddVBand="0" w:evenVBand="0" w:oddHBand="0" w:evenHBand="0" w:firstRowFirstColumn="0" w:firstRowLastColumn="0" w:lastRowFirstColumn="0" w:lastRowLastColumn="0"/>
            </w:pPr>
            <w:r w:rsidRPr="00D6203D">
              <w:t>Example 4</w:t>
            </w:r>
          </w:p>
        </w:tc>
        <w:tc>
          <w:tcPr>
            <w:tcW w:w="3704" w:type="dxa"/>
          </w:tcPr>
          <w:p w14:paraId="209151FA" w14:textId="5052A221" w:rsidR="00F66F25" w:rsidRPr="00D6203D" w:rsidRDefault="00F66F25" w:rsidP="00D6203D">
            <w:pPr>
              <w:cnfStyle w:val="100000000000" w:firstRow="1" w:lastRow="0" w:firstColumn="0" w:lastColumn="0" w:oddVBand="0" w:evenVBand="0" w:oddHBand="0" w:evenHBand="0" w:firstRowFirstColumn="0" w:firstRowLastColumn="0" w:lastRowFirstColumn="0" w:lastRowLastColumn="0"/>
            </w:pPr>
            <w:r w:rsidRPr="00D6203D">
              <w:t>Example 5</w:t>
            </w:r>
          </w:p>
        </w:tc>
      </w:tr>
      <w:tr w:rsidR="00C668E3" w14:paraId="3DC4BB8C" w14:textId="77777777" w:rsidTr="00D6203D">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3579" w:type="dxa"/>
          </w:tcPr>
          <w:p w14:paraId="385C1151" w14:textId="70C88A90" w:rsidR="00F66F25" w:rsidRDefault="00C668E3" w:rsidP="00F405AC">
            <w:pPr>
              <w:jc w:val="center"/>
              <w:rPr>
                <w:lang w:eastAsia="zh-CN"/>
              </w:rPr>
            </w:pPr>
            <w:r>
              <w:rPr>
                <w:noProof/>
              </w:rPr>
              <w:drawing>
                <wp:inline distT="0" distB="0" distL="0" distR="0" wp14:anchorId="4687ECAC" wp14:editId="7E95D5C4">
                  <wp:extent cx="1605209" cy="1751772"/>
                  <wp:effectExtent l="0" t="0" r="0" b="1270"/>
                  <wp:docPr id="99" name="Picture 99" descr="This is an image of a right-angled triangle, with vertices labelled A, B and C. The side AC is labelled x, the side BC is labelled with 4.2 metres. The angle ABC is 78 degrees and the angle ACB is a right angle. AB is labelled Hypotenuse, BC is labelled 'A' and AC is labelled '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617119" cy="1764770"/>
                          </a:xfrm>
                          <a:prstGeom prst="rect">
                            <a:avLst/>
                          </a:prstGeom>
                        </pic:spPr>
                      </pic:pic>
                    </a:graphicData>
                  </a:graphic>
                </wp:inline>
              </w:drawing>
            </w:r>
          </w:p>
        </w:tc>
        <w:tc>
          <w:tcPr>
            <w:tcW w:w="3639" w:type="dxa"/>
          </w:tcPr>
          <w:p w14:paraId="3F11246C" w14:textId="46FA9DD2" w:rsidR="00F66F25" w:rsidRDefault="00C668E3" w:rsidP="00AD03B4">
            <w:pPr>
              <w:jc w:val="center"/>
              <w:cnfStyle w:val="000000100000" w:firstRow="0" w:lastRow="0" w:firstColumn="0" w:lastColumn="0" w:oddVBand="0" w:evenVBand="0" w:oddHBand="1" w:evenHBand="0" w:firstRowFirstColumn="0" w:firstRowLastColumn="0" w:lastRowFirstColumn="0" w:lastRowLastColumn="0"/>
              <w:rPr>
                <w:lang w:eastAsia="zh-CN"/>
              </w:rPr>
            </w:pPr>
            <w:r>
              <w:rPr>
                <w:noProof/>
              </w:rPr>
              <w:drawing>
                <wp:inline distT="0" distB="0" distL="0" distR="0" wp14:anchorId="5C11E4A9" wp14:editId="727CC76B">
                  <wp:extent cx="1899665" cy="1680210"/>
                  <wp:effectExtent l="0" t="0" r="5715" b="0"/>
                  <wp:docPr id="101" name="Picture 101" descr="This is an image of a right-angled triangle, with vertices labelled A, B and C. The side AC is labelled x, the side AB is labelled with 12.6 metres. The angle ACB is 46 degrees and the angle ABC is a right angle. AC is labelled 'H', BC is labelled 'A' and AB is labelled '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909810" cy="1689183"/>
                          </a:xfrm>
                          <a:prstGeom prst="rect">
                            <a:avLst/>
                          </a:prstGeom>
                        </pic:spPr>
                      </pic:pic>
                    </a:graphicData>
                  </a:graphic>
                </wp:inline>
              </w:drawing>
            </w:r>
          </w:p>
        </w:tc>
        <w:tc>
          <w:tcPr>
            <w:tcW w:w="3166" w:type="dxa"/>
          </w:tcPr>
          <w:p w14:paraId="0FAF2578" w14:textId="12B9CCD5" w:rsidR="00F66F25" w:rsidRDefault="00C668E3" w:rsidP="00AD03B4">
            <w:pPr>
              <w:jc w:val="center"/>
              <w:cnfStyle w:val="000000100000" w:firstRow="0" w:lastRow="0" w:firstColumn="0" w:lastColumn="0" w:oddVBand="0" w:evenVBand="0" w:oddHBand="1" w:evenHBand="0" w:firstRowFirstColumn="0" w:firstRowLastColumn="0" w:lastRowFirstColumn="0" w:lastRowLastColumn="0"/>
              <w:rPr>
                <w:lang w:eastAsia="zh-CN"/>
              </w:rPr>
            </w:pPr>
            <w:r>
              <w:rPr>
                <w:noProof/>
              </w:rPr>
              <w:drawing>
                <wp:inline distT="0" distB="0" distL="0" distR="0" wp14:anchorId="7CF3B202" wp14:editId="2EAAB9CB">
                  <wp:extent cx="1730340" cy="1519500"/>
                  <wp:effectExtent l="0" t="0" r="3810" b="5080"/>
                  <wp:docPr id="102" name="Picture 102" descr="This is an image of a right-angled triangle, with vertices labelled A, B and C. The side AC is labelled x, the side BC is labelled with 8 metres. The angle BAC is 35 degrees and the angle ABC is a right angle. AC is labelled 'H', AB is labelled 'A' and BC is labelled '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734793" cy="1523410"/>
                          </a:xfrm>
                          <a:prstGeom prst="rect">
                            <a:avLst/>
                          </a:prstGeom>
                        </pic:spPr>
                      </pic:pic>
                    </a:graphicData>
                  </a:graphic>
                </wp:inline>
              </w:drawing>
            </w:r>
          </w:p>
        </w:tc>
        <w:tc>
          <w:tcPr>
            <w:tcW w:w="3704" w:type="dxa"/>
          </w:tcPr>
          <w:p w14:paraId="4D3D2517" w14:textId="59E1D206" w:rsidR="00F66F25" w:rsidRDefault="00C668E3" w:rsidP="00AD03B4">
            <w:pPr>
              <w:jc w:val="center"/>
              <w:cnfStyle w:val="000000100000" w:firstRow="0" w:lastRow="0" w:firstColumn="0" w:lastColumn="0" w:oddVBand="0" w:evenVBand="0" w:oddHBand="1" w:evenHBand="0" w:firstRowFirstColumn="0" w:firstRowLastColumn="0" w:lastRowFirstColumn="0" w:lastRowLastColumn="0"/>
              <w:rPr>
                <w:lang w:eastAsia="zh-CN"/>
              </w:rPr>
            </w:pPr>
            <w:r>
              <w:rPr>
                <w:noProof/>
              </w:rPr>
              <w:drawing>
                <wp:inline distT="0" distB="0" distL="0" distR="0" wp14:anchorId="47430AFE" wp14:editId="47C1CC98">
                  <wp:extent cx="2135634" cy="970059"/>
                  <wp:effectExtent l="0" t="0" r="0" b="1905"/>
                  <wp:docPr id="103" name="Picture 103" descr="This is an image of a right-angled triangle, with vertices labelled A, B and C. The side AC is labelled x, the side BC is labelled with 3.6 metres. The angle BAC is 19 degrees and the angle ACB is a right angle. AB is labelled 'H', AC is labelled 'A' and BC is labelled '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146030" cy="974781"/>
                          </a:xfrm>
                          <a:prstGeom prst="rect">
                            <a:avLst/>
                          </a:prstGeom>
                        </pic:spPr>
                      </pic:pic>
                    </a:graphicData>
                  </a:graphic>
                </wp:inline>
              </w:drawing>
            </w:r>
          </w:p>
        </w:tc>
      </w:tr>
      <w:tr w:rsidR="00C668E3" w14:paraId="18A2145B" w14:textId="77777777" w:rsidTr="00D6203D">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3579" w:type="dxa"/>
          </w:tcPr>
          <w:p w14:paraId="3F5BBBAE" w14:textId="4A816393" w:rsidR="00C668E3" w:rsidRPr="00F950A2" w:rsidRDefault="00C668E3" w:rsidP="00D6203D">
            <w:pPr>
              <w:rPr>
                <w:b w:val="0"/>
                <w:lang w:eastAsia="zh-CN"/>
              </w:rPr>
            </w:pPr>
            <w:r w:rsidRPr="00F950A2">
              <w:rPr>
                <w:b w:val="0"/>
                <w:lang w:eastAsia="zh-CN"/>
              </w:rPr>
              <w:t>Label the sides</w:t>
            </w:r>
          </w:p>
        </w:tc>
        <w:tc>
          <w:tcPr>
            <w:tcW w:w="3639" w:type="dxa"/>
          </w:tcPr>
          <w:p w14:paraId="3D3BE98A" w14:textId="542225AC" w:rsidR="00C668E3" w:rsidRDefault="00C668E3" w:rsidP="00D6203D">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Label the sides</w:t>
            </w:r>
          </w:p>
        </w:tc>
        <w:tc>
          <w:tcPr>
            <w:tcW w:w="3166" w:type="dxa"/>
          </w:tcPr>
          <w:p w14:paraId="3E7B191E" w14:textId="77777777" w:rsidR="00C668E3" w:rsidRDefault="00C668E3" w:rsidP="00D6203D">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Label the sides</w:t>
            </w:r>
          </w:p>
        </w:tc>
        <w:tc>
          <w:tcPr>
            <w:tcW w:w="3704" w:type="dxa"/>
          </w:tcPr>
          <w:p w14:paraId="137F6067" w14:textId="564D0CEF" w:rsidR="00C668E3" w:rsidRDefault="00C668E3" w:rsidP="00D6203D">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Label the sides</w:t>
            </w:r>
          </w:p>
        </w:tc>
      </w:tr>
      <w:tr w:rsidR="00C668E3" w14:paraId="2731B437" w14:textId="77777777" w:rsidTr="00D6203D">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3579" w:type="dxa"/>
          </w:tcPr>
          <w:p w14:paraId="1CF39EBC" w14:textId="5B7A9754" w:rsidR="00C668E3" w:rsidRDefault="00C668E3" w:rsidP="00D6203D">
            <w:pPr>
              <w:spacing w:before="0"/>
              <w:rPr>
                <w:lang w:eastAsia="zh-CN"/>
              </w:rPr>
            </w:pPr>
            <w:r>
              <w:rPr>
                <w:noProof/>
              </w:rPr>
              <w:drawing>
                <wp:inline distT="0" distB="0" distL="0" distR="0" wp14:anchorId="4DFD8364" wp14:editId="7B4C0B64">
                  <wp:extent cx="1264257" cy="367271"/>
                  <wp:effectExtent l="0" t="0" r="0" b="0"/>
                  <wp:docPr id="96" name="Picture 96" descr="SOH CAH TOA, H has a line through it and TOA is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284924" cy="373275"/>
                          </a:xfrm>
                          <a:prstGeom prst="rect">
                            <a:avLst/>
                          </a:prstGeom>
                        </pic:spPr>
                      </pic:pic>
                    </a:graphicData>
                  </a:graphic>
                </wp:inline>
              </w:drawing>
            </w:r>
          </w:p>
        </w:tc>
        <w:tc>
          <w:tcPr>
            <w:tcW w:w="3639" w:type="dxa"/>
          </w:tcPr>
          <w:p w14:paraId="491D4433" w14:textId="578B03B1" w:rsidR="00C668E3" w:rsidRDefault="00C668E3" w:rsidP="00D6203D">
            <w:pPr>
              <w:cnfStyle w:val="000000100000" w:firstRow="0" w:lastRow="0" w:firstColumn="0" w:lastColumn="0" w:oddVBand="0" w:evenVBand="0" w:oddHBand="1" w:evenHBand="0" w:firstRowFirstColumn="0" w:firstRowLastColumn="0" w:lastRowFirstColumn="0" w:lastRowLastColumn="0"/>
              <w:rPr>
                <w:lang w:eastAsia="zh-CN"/>
              </w:rPr>
            </w:pPr>
            <w:r>
              <w:rPr>
                <w:noProof/>
              </w:rPr>
              <w:drawing>
                <wp:inline distT="0" distB="0" distL="0" distR="0" wp14:anchorId="0B197246" wp14:editId="2001B922">
                  <wp:extent cx="1200647" cy="274873"/>
                  <wp:effectExtent l="0" t="0" r="0" b="0"/>
                  <wp:docPr id="108" name="Picture 108" descr="SOH CAH TOA, A has a line through it and SOH is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18360"/>
                          <a:stretch/>
                        </pic:blipFill>
                        <pic:spPr bwMode="auto">
                          <a:xfrm>
                            <a:off x="0" y="0"/>
                            <a:ext cx="1239806" cy="283838"/>
                          </a:xfrm>
                          <a:prstGeom prst="rect">
                            <a:avLst/>
                          </a:prstGeom>
                          <a:ln>
                            <a:noFill/>
                          </a:ln>
                          <a:extLst>
                            <a:ext uri="{53640926-AAD7-44D8-BBD7-CCE9431645EC}">
                              <a14:shadowObscured xmlns:a14="http://schemas.microsoft.com/office/drawing/2010/main"/>
                            </a:ext>
                          </a:extLst>
                        </pic:spPr>
                      </pic:pic>
                    </a:graphicData>
                  </a:graphic>
                </wp:inline>
              </w:drawing>
            </w:r>
          </w:p>
        </w:tc>
        <w:tc>
          <w:tcPr>
            <w:tcW w:w="3166" w:type="dxa"/>
          </w:tcPr>
          <w:p w14:paraId="02CE3152" w14:textId="452C43A8" w:rsidR="00C668E3" w:rsidRDefault="00C668E3" w:rsidP="00D6203D">
            <w:pPr>
              <w:cnfStyle w:val="000000100000" w:firstRow="0" w:lastRow="0" w:firstColumn="0" w:lastColumn="0" w:oddVBand="0" w:evenVBand="0" w:oddHBand="1" w:evenHBand="0" w:firstRowFirstColumn="0" w:firstRowLastColumn="0" w:lastRowFirstColumn="0" w:lastRowLastColumn="0"/>
              <w:rPr>
                <w:lang w:eastAsia="zh-CN"/>
              </w:rPr>
            </w:pPr>
            <w:r>
              <w:rPr>
                <w:noProof/>
              </w:rPr>
              <w:drawing>
                <wp:inline distT="0" distB="0" distL="0" distR="0" wp14:anchorId="4E2C4FA2" wp14:editId="076EC03F">
                  <wp:extent cx="1240403" cy="283974"/>
                  <wp:effectExtent l="0" t="0" r="0" b="1905"/>
                  <wp:docPr id="110" name="Picture 110" descr="SOH CAH TOA, A has a line through it and SOH is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18360"/>
                          <a:stretch/>
                        </pic:blipFill>
                        <pic:spPr bwMode="auto">
                          <a:xfrm>
                            <a:off x="0" y="0"/>
                            <a:ext cx="1278457" cy="292686"/>
                          </a:xfrm>
                          <a:prstGeom prst="rect">
                            <a:avLst/>
                          </a:prstGeom>
                          <a:ln>
                            <a:noFill/>
                          </a:ln>
                          <a:extLst>
                            <a:ext uri="{53640926-AAD7-44D8-BBD7-CCE9431645EC}">
                              <a14:shadowObscured xmlns:a14="http://schemas.microsoft.com/office/drawing/2010/main"/>
                            </a:ext>
                          </a:extLst>
                        </pic:spPr>
                      </pic:pic>
                    </a:graphicData>
                  </a:graphic>
                </wp:inline>
              </w:drawing>
            </w:r>
          </w:p>
        </w:tc>
        <w:tc>
          <w:tcPr>
            <w:tcW w:w="3704" w:type="dxa"/>
          </w:tcPr>
          <w:p w14:paraId="3B46D3A2" w14:textId="7185EFDF" w:rsidR="00C668E3" w:rsidRDefault="00C668E3" w:rsidP="00D6203D">
            <w:pPr>
              <w:cnfStyle w:val="000000100000" w:firstRow="0" w:lastRow="0" w:firstColumn="0" w:lastColumn="0" w:oddVBand="0" w:evenVBand="0" w:oddHBand="1" w:evenHBand="0" w:firstRowFirstColumn="0" w:firstRowLastColumn="0" w:lastRowFirstColumn="0" w:lastRowLastColumn="0"/>
              <w:rPr>
                <w:lang w:eastAsia="zh-CN"/>
              </w:rPr>
            </w:pPr>
            <w:r>
              <w:rPr>
                <w:noProof/>
              </w:rPr>
              <w:drawing>
                <wp:inline distT="0" distB="0" distL="0" distR="0" wp14:anchorId="3A504389" wp14:editId="6BC73066">
                  <wp:extent cx="1105231" cy="321073"/>
                  <wp:effectExtent l="0" t="0" r="0" b="3175"/>
                  <wp:docPr id="111" name="Picture 111" descr="SOH CAH TOA, H has a line through it and TOA is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128588" cy="327858"/>
                          </a:xfrm>
                          <a:prstGeom prst="rect">
                            <a:avLst/>
                          </a:prstGeom>
                        </pic:spPr>
                      </pic:pic>
                    </a:graphicData>
                  </a:graphic>
                </wp:inline>
              </w:drawing>
            </w:r>
          </w:p>
        </w:tc>
      </w:tr>
      <w:tr w:rsidR="00EB365F" w14:paraId="4B6C227A" w14:textId="77777777" w:rsidTr="00D6203D">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3579" w:type="dxa"/>
          </w:tcPr>
          <w:p w14:paraId="38DB5B9A" w14:textId="7074D2CC" w:rsidR="00EB365F" w:rsidRPr="00DF0021" w:rsidRDefault="00000000" w:rsidP="00D6203D">
            <w:pPr>
              <w:rPr>
                <w:rFonts w:eastAsiaTheme="minorEastAsia"/>
                <w:lang w:eastAsia="zh-CN"/>
              </w:rPr>
            </w:pPr>
            <m:oMathPara>
              <m:oMathParaPr>
                <m:jc m:val="left"/>
              </m:oMathParaPr>
              <m:oMath>
                <m:func>
                  <m:funcPr>
                    <m:ctrlPr>
                      <w:rPr>
                        <w:rFonts w:ascii="Cambria Math" w:hAnsi="Cambria Math"/>
                        <w:i/>
                        <w:lang w:eastAsia="zh-CN"/>
                      </w:rPr>
                    </m:ctrlPr>
                  </m:funcPr>
                  <m:fName>
                    <m:r>
                      <m:rPr>
                        <m:sty m:val="b"/>
                      </m:rPr>
                      <w:rPr>
                        <w:rFonts w:ascii="Cambria Math" w:hAnsi="Cambria Math"/>
                        <w:lang w:eastAsia="zh-CN"/>
                      </w:rPr>
                      <m:t>tan</m:t>
                    </m:r>
                  </m:fName>
                  <m:e>
                    <m:r>
                      <m:rPr>
                        <m:sty m:val="bi"/>
                      </m:rPr>
                      <w:rPr>
                        <w:rFonts w:ascii="Cambria Math" w:hAnsi="Cambria Math"/>
                        <w:lang w:eastAsia="zh-CN"/>
                      </w:rPr>
                      <m:t>θ</m:t>
                    </m:r>
                  </m:e>
                </m:func>
                <m:r>
                  <m:rPr>
                    <m:sty m:val="bi"/>
                  </m:rPr>
                  <w:rPr>
                    <w:rFonts w:ascii="Cambria Math" w:hAnsi="Cambria Math"/>
                    <w:lang w:eastAsia="zh-CN"/>
                  </w:rPr>
                  <m:t>=</m:t>
                </m:r>
                <m:f>
                  <m:fPr>
                    <m:ctrlPr>
                      <w:rPr>
                        <w:rFonts w:ascii="Cambria Math" w:eastAsiaTheme="minorEastAsia" w:hAnsi="Cambria Math"/>
                        <w:b w:val="0"/>
                        <w:i/>
                        <w:lang w:eastAsia="zh-CN"/>
                      </w:rPr>
                    </m:ctrlPr>
                  </m:fPr>
                  <m:num>
                    <m:r>
                      <m:rPr>
                        <m:nor/>
                      </m:rPr>
                      <w:rPr>
                        <w:rFonts w:ascii="Cambria Math" w:eastAsiaTheme="minorEastAsia" w:hAnsi="Cambria Math"/>
                        <w:lang w:eastAsia="zh-CN"/>
                      </w:rPr>
                      <m:t>opposite</m:t>
                    </m:r>
                  </m:num>
                  <m:den>
                    <m:r>
                      <m:rPr>
                        <m:nor/>
                      </m:rPr>
                      <w:rPr>
                        <w:rFonts w:ascii="Cambria Math" w:eastAsiaTheme="minorEastAsia" w:hAnsi="Cambria Math"/>
                        <w:lang w:eastAsia="zh-CN"/>
                      </w:rPr>
                      <m:t>adjacent</m:t>
                    </m:r>
                  </m:den>
                </m:f>
              </m:oMath>
            </m:oMathPara>
          </w:p>
        </w:tc>
        <w:tc>
          <w:tcPr>
            <w:tcW w:w="3639" w:type="dxa"/>
          </w:tcPr>
          <w:p w14:paraId="5255F092" w14:textId="6106496B" w:rsidR="00EB365F" w:rsidRPr="00FD5C1A" w:rsidRDefault="00000000" w:rsidP="00D6203D">
            <w:pPr>
              <w:cnfStyle w:val="000000010000" w:firstRow="0" w:lastRow="0" w:firstColumn="0" w:lastColumn="0" w:oddVBand="0" w:evenVBand="0" w:oddHBand="0" w:evenHBand="1" w:firstRowFirstColumn="0" w:firstRowLastColumn="0" w:lastRowFirstColumn="0" w:lastRowLastColumn="0"/>
              <w:rPr>
                <w:lang w:eastAsia="zh-CN"/>
              </w:rPr>
            </w:pPr>
            <m:oMathPara>
              <m:oMathParaPr>
                <m:jc m:val="left"/>
              </m:oMathParaPr>
              <m:oMath>
                <m:func>
                  <m:funcPr>
                    <m:ctrlPr>
                      <w:rPr>
                        <w:rFonts w:ascii="Cambria Math" w:hAnsi="Cambria Math"/>
                        <w:i/>
                        <w:lang w:eastAsia="zh-CN"/>
                      </w:rPr>
                    </m:ctrlPr>
                  </m:funcPr>
                  <m:fName>
                    <m:r>
                      <m:rPr>
                        <m:sty m:val="p"/>
                      </m:rPr>
                      <w:rPr>
                        <w:rFonts w:ascii="Cambria Math" w:hAnsi="Cambria Math"/>
                        <w:lang w:eastAsia="zh-CN"/>
                      </w:rPr>
                      <m:t>sin</m:t>
                    </m:r>
                  </m:fName>
                  <m:e>
                    <m:r>
                      <w:rPr>
                        <w:rFonts w:ascii="Cambria Math" w:hAnsi="Cambria Math"/>
                        <w:lang w:eastAsia="zh-CN"/>
                      </w:rPr>
                      <m:t>θ</m:t>
                    </m:r>
                  </m:e>
                </m:func>
                <m:r>
                  <w:rPr>
                    <w:rFonts w:ascii="Cambria Math" w:hAnsi="Cambria Math"/>
                    <w:lang w:eastAsia="zh-CN"/>
                  </w:rPr>
                  <m:t>=</m:t>
                </m:r>
                <m:f>
                  <m:fPr>
                    <m:ctrlPr>
                      <w:rPr>
                        <w:rFonts w:ascii="Cambria Math" w:eastAsiaTheme="minorEastAsia" w:hAnsi="Cambria Math"/>
                        <w:i/>
                        <w:lang w:eastAsia="zh-CN"/>
                      </w:rPr>
                    </m:ctrlPr>
                  </m:fPr>
                  <m:num>
                    <m:r>
                      <m:rPr>
                        <m:nor/>
                      </m:rPr>
                      <w:rPr>
                        <w:rFonts w:ascii="Cambria Math" w:eastAsiaTheme="minorEastAsia" w:hAnsi="Cambria Math"/>
                        <w:lang w:eastAsia="zh-CN"/>
                      </w:rPr>
                      <m:t>opposite</m:t>
                    </m:r>
                  </m:num>
                  <m:den>
                    <m:r>
                      <m:rPr>
                        <m:nor/>
                      </m:rPr>
                      <w:rPr>
                        <w:rFonts w:ascii="Cambria Math" w:eastAsiaTheme="minorEastAsia" w:hAnsi="Cambria Math"/>
                        <w:lang w:eastAsia="zh-CN"/>
                      </w:rPr>
                      <m:t>hypotenuse</m:t>
                    </m:r>
                  </m:den>
                </m:f>
              </m:oMath>
            </m:oMathPara>
          </w:p>
        </w:tc>
        <w:tc>
          <w:tcPr>
            <w:tcW w:w="3166" w:type="dxa"/>
          </w:tcPr>
          <w:p w14:paraId="45FAF1C5" w14:textId="0F2DE7A7" w:rsidR="00EB365F" w:rsidRPr="00EB365F" w:rsidRDefault="00000000" w:rsidP="00D6203D">
            <w:pPr>
              <w:cnfStyle w:val="000000010000" w:firstRow="0" w:lastRow="0" w:firstColumn="0" w:lastColumn="0" w:oddVBand="0" w:evenVBand="0" w:oddHBand="0" w:evenHBand="1" w:firstRowFirstColumn="0" w:firstRowLastColumn="0" w:lastRowFirstColumn="0" w:lastRowLastColumn="0"/>
              <w:rPr>
                <w:lang w:eastAsia="zh-CN"/>
              </w:rPr>
            </w:pPr>
            <m:oMathPara>
              <m:oMathParaPr>
                <m:jc m:val="left"/>
              </m:oMathParaPr>
              <m:oMath>
                <m:func>
                  <m:funcPr>
                    <m:ctrlPr>
                      <w:rPr>
                        <w:rFonts w:ascii="Cambria Math" w:hAnsi="Cambria Math"/>
                        <w:i/>
                        <w:lang w:eastAsia="zh-CN"/>
                      </w:rPr>
                    </m:ctrlPr>
                  </m:funcPr>
                  <m:fName>
                    <m:r>
                      <m:rPr>
                        <m:sty m:val="p"/>
                      </m:rPr>
                      <w:rPr>
                        <w:rFonts w:ascii="Cambria Math" w:hAnsi="Cambria Math"/>
                        <w:lang w:eastAsia="zh-CN"/>
                      </w:rPr>
                      <m:t>sin</m:t>
                    </m:r>
                  </m:fName>
                  <m:e>
                    <m:r>
                      <w:rPr>
                        <w:rFonts w:ascii="Cambria Math" w:hAnsi="Cambria Math"/>
                        <w:lang w:eastAsia="zh-CN"/>
                      </w:rPr>
                      <m:t>θ</m:t>
                    </m:r>
                  </m:e>
                </m:func>
                <m:r>
                  <w:rPr>
                    <w:rFonts w:ascii="Cambria Math" w:hAnsi="Cambria Math"/>
                    <w:lang w:eastAsia="zh-CN"/>
                  </w:rPr>
                  <m:t>=</m:t>
                </m:r>
                <m:f>
                  <m:fPr>
                    <m:ctrlPr>
                      <w:rPr>
                        <w:rFonts w:ascii="Cambria Math" w:eastAsiaTheme="minorEastAsia" w:hAnsi="Cambria Math"/>
                        <w:i/>
                        <w:lang w:eastAsia="zh-CN"/>
                      </w:rPr>
                    </m:ctrlPr>
                  </m:fPr>
                  <m:num>
                    <m:r>
                      <m:rPr>
                        <m:nor/>
                      </m:rPr>
                      <w:rPr>
                        <w:rFonts w:ascii="Cambria Math" w:eastAsiaTheme="minorEastAsia" w:hAnsi="Cambria Math"/>
                        <w:lang w:eastAsia="zh-CN"/>
                      </w:rPr>
                      <m:t>opposite</m:t>
                    </m:r>
                  </m:num>
                  <m:den>
                    <m:r>
                      <m:rPr>
                        <m:nor/>
                      </m:rPr>
                      <w:rPr>
                        <w:rFonts w:ascii="Cambria Math" w:eastAsiaTheme="minorEastAsia" w:hAnsi="Cambria Math"/>
                        <w:lang w:eastAsia="zh-CN"/>
                      </w:rPr>
                      <m:t>hypotenuse</m:t>
                    </m:r>
                  </m:den>
                </m:f>
              </m:oMath>
            </m:oMathPara>
          </w:p>
        </w:tc>
        <w:tc>
          <w:tcPr>
            <w:tcW w:w="3704" w:type="dxa"/>
          </w:tcPr>
          <w:p w14:paraId="4719FF83" w14:textId="63F49F45" w:rsidR="00EB365F" w:rsidRPr="00EB365F" w:rsidRDefault="00000000" w:rsidP="00D6203D">
            <w:pPr>
              <w:cnfStyle w:val="000000010000" w:firstRow="0" w:lastRow="0" w:firstColumn="0" w:lastColumn="0" w:oddVBand="0" w:evenVBand="0" w:oddHBand="0" w:evenHBand="1" w:firstRowFirstColumn="0" w:firstRowLastColumn="0" w:lastRowFirstColumn="0" w:lastRowLastColumn="0"/>
              <w:rPr>
                <w:lang w:eastAsia="zh-CN"/>
              </w:rPr>
            </w:pPr>
            <m:oMathPara>
              <m:oMathParaPr>
                <m:jc m:val="left"/>
              </m:oMathParaPr>
              <m:oMath>
                <m:func>
                  <m:funcPr>
                    <m:ctrlPr>
                      <w:rPr>
                        <w:rFonts w:ascii="Cambria Math" w:hAnsi="Cambria Math"/>
                        <w:i/>
                        <w:lang w:eastAsia="zh-CN"/>
                      </w:rPr>
                    </m:ctrlPr>
                  </m:funcPr>
                  <m:fName>
                    <m:r>
                      <m:rPr>
                        <m:sty m:val="p"/>
                      </m:rPr>
                      <w:rPr>
                        <w:rFonts w:ascii="Cambria Math" w:hAnsi="Cambria Math"/>
                        <w:lang w:eastAsia="zh-CN"/>
                      </w:rPr>
                      <m:t>tan</m:t>
                    </m:r>
                  </m:fName>
                  <m:e>
                    <m:r>
                      <w:rPr>
                        <w:rFonts w:ascii="Cambria Math" w:hAnsi="Cambria Math"/>
                        <w:lang w:eastAsia="zh-CN"/>
                      </w:rPr>
                      <m:t>θ</m:t>
                    </m:r>
                  </m:e>
                </m:func>
                <m:r>
                  <w:rPr>
                    <w:rFonts w:ascii="Cambria Math" w:hAnsi="Cambria Math"/>
                    <w:lang w:eastAsia="zh-CN"/>
                  </w:rPr>
                  <m:t>=</m:t>
                </m:r>
                <m:f>
                  <m:fPr>
                    <m:ctrlPr>
                      <w:rPr>
                        <w:rFonts w:ascii="Cambria Math" w:eastAsiaTheme="minorEastAsia" w:hAnsi="Cambria Math"/>
                        <w:i/>
                        <w:lang w:eastAsia="zh-CN"/>
                      </w:rPr>
                    </m:ctrlPr>
                  </m:fPr>
                  <m:num>
                    <m:r>
                      <m:rPr>
                        <m:nor/>
                      </m:rPr>
                      <w:rPr>
                        <w:rFonts w:ascii="Cambria Math" w:eastAsiaTheme="minorEastAsia" w:hAnsi="Cambria Math"/>
                        <w:lang w:eastAsia="zh-CN"/>
                      </w:rPr>
                      <m:t>opposite</m:t>
                    </m:r>
                  </m:num>
                  <m:den>
                    <m:r>
                      <m:rPr>
                        <m:nor/>
                      </m:rPr>
                      <w:rPr>
                        <w:rFonts w:ascii="Cambria Math" w:eastAsiaTheme="minorEastAsia" w:hAnsi="Cambria Math"/>
                        <w:lang w:eastAsia="zh-CN"/>
                      </w:rPr>
                      <m:t>adjacent</m:t>
                    </m:r>
                  </m:den>
                </m:f>
              </m:oMath>
            </m:oMathPara>
          </w:p>
        </w:tc>
      </w:tr>
      <w:tr w:rsidR="00EB365F" w14:paraId="7928C587" w14:textId="77777777" w:rsidTr="00D6203D">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3579" w:type="dxa"/>
          </w:tcPr>
          <w:p w14:paraId="0E736CA7" w14:textId="54378794" w:rsidR="00EB365F" w:rsidRPr="00F950A2" w:rsidRDefault="00000000" w:rsidP="00D6203D">
            <w:pPr>
              <w:rPr>
                <w:rFonts w:eastAsia="Calibri" w:cs="Times New Roman"/>
                <w:lang w:eastAsia="zh-CN"/>
              </w:rPr>
            </w:pPr>
            <m:oMathPara>
              <m:oMathParaPr>
                <m:jc m:val="left"/>
              </m:oMathParaPr>
              <m:oMath>
                <m:func>
                  <m:funcPr>
                    <m:ctrlPr>
                      <w:rPr>
                        <w:rFonts w:ascii="Cambria Math" w:hAnsi="Cambria Math"/>
                        <w:i/>
                        <w:lang w:eastAsia="zh-CN"/>
                      </w:rPr>
                    </m:ctrlPr>
                  </m:funcPr>
                  <m:fName>
                    <m:r>
                      <m:rPr>
                        <m:sty m:val="b"/>
                      </m:rPr>
                      <w:rPr>
                        <w:rFonts w:ascii="Cambria Math" w:hAnsi="Cambria Math"/>
                        <w:lang w:eastAsia="zh-CN"/>
                      </w:rPr>
                      <m:t>tan</m:t>
                    </m:r>
                  </m:fName>
                  <m:e>
                    <m:r>
                      <m:rPr>
                        <m:sty m:val="bi"/>
                      </m:rPr>
                      <w:rPr>
                        <w:rFonts w:ascii="Cambria Math" w:hAnsi="Cambria Math"/>
                        <w:lang w:eastAsia="zh-CN"/>
                      </w:rPr>
                      <m:t>7</m:t>
                    </m:r>
                    <m:sSup>
                      <m:sSupPr>
                        <m:ctrlPr>
                          <w:rPr>
                            <w:rFonts w:ascii="Cambria Math" w:hAnsi="Cambria Math"/>
                            <w:b w:val="0"/>
                            <w:i/>
                            <w:lang w:eastAsia="zh-CN"/>
                          </w:rPr>
                        </m:ctrlPr>
                      </m:sSupPr>
                      <m:e>
                        <m:r>
                          <m:rPr>
                            <m:sty m:val="bi"/>
                          </m:rPr>
                          <w:rPr>
                            <w:rFonts w:ascii="Cambria Math" w:hAnsi="Cambria Math"/>
                            <w:lang w:eastAsia="zh-CN"/>
                          </w:rPr>
                          <m:t>8</m:t>
                        </m:r>
                      </m:e>
                      <m:sup>
                        <m:r>
                          <m:rPr>
                            <m:sty m:val="bi"/>
                          </m:rPr>
                          <w:rPr>
                            <w:rFonts w:ascii="Cambria Math" w:hAnsi="Cambria Math"/>
                            <w:lang w:eastAsia="zh-CN"/>
                          </w:rPr>
                          <m:t>o</m:t>
                        </m:r>
                      </m:sup>
                    </m:sSup>
                  </m:e>
                </m:func>
                <m:r>
                  <m:rPr>
                    <m:sty m:val="bi"/>
                  </m:rPr>
                  <w:rPr>
                    <w:rFonts w:ascii="Cambria Math" w:hAnsi="Cambria Math"/>
                    <w:lang w:eastAsia="zh-CN"/>
                  </w:rPr>
                  <m:t>=</m:t>
                </m:r>
                <m:f>
                  <m:fPr>
                    <m:ctrlPr>
                      <w:rPr>
                        <w:rFonts w:ascii="Cambria Math" w:eastAsiaTheme="minorEastAsia" w:hAnsi="Cambria Math"/>
                        <w:i/>
                        <w:lang w:eastAsia="zh-CN"/>
                      </w:rPr>
                    </m:ctrlPr>
                  </m:fPr>
                  <m:num>
                    <m:r>
                      <m:rPr>
                        <m:sty m:val="bi"/>
                      </m:rPr>
                      <w:rPr>
                        <w:rFonts w:ascii="Cambria Math" w:eastAsiaTheme="minorEastAsia" w:hAnsi="Cambria Math"/>
                        <w:lang w:eastAsia="zh-CN"/>
                      </w:rPr>
                      <m:t>x</m:t>
                    </m:r>
                  </m:num>
                  <m:den>
                    <m:r>
                      <m:rPr>
                        <m:sty m:val="bi"/>
                      </m:rPr>
                      <w:rPr>
                        <w:rFonts w:ascii="Cambria Math" w:eastAsiaTheme="minorEastAsia" w:hAnsi="Cambria Math"/>
                        <w:lang w:eastAsia="zh-CN"/>
                      </w:rPr>
                      <m:t>4.2</m:t>
                    </m:r>
                  </m:den>
                </m:f>
              </m:oMath>
            </m:oMathPara>
          </w:p>
        </w:tc>
        <w:tc>
          <w:tcPr>
            <w:tcW w:w="3639" w:type="dxa"/>
          </w:tcPr>
          <w:p w14:paraId="7D1BFD55" w14:textId="00919776" w:rsidR="00EB365F" w:rsidRPr="006242BC" w:rsidRDefault="00000000" w:rsidP="00D6203D">
            <w:pPr>
              <w:cnfStyle w:val="000000100000" w:firstRow="0" w:lastRow="0" w:firstColumn="0" w:lastColumn="0" w:oddVBand="0" w:evenVBand="0" w:oddHBand="1" w:evenHBand="0" w:firstRowFirstColumn="0" w:firstRowLastColumn="0" w:lastRowFirstColumn="0" w:lastRowLastColumn="0"/>
              <w:rPr>
                <w:lang w:eastAsia="zh-CN"/>
              </w:rPr>
            </w:pPr>
            <m:oMathPara>
              <m:oMathParaPr>
                <m:jc m:val="left"/>
              </m:oMathParaPr>
              <m:oMath>
                <m:func>
                  <m:funcPr>
                    <m:ctrlPr>
                      <w:rPr>
                        <w:rFonts w:ascii="Cambria Math" w:hAnsi="Cambria Math"/>
                        <w:i/>
                        <w:lang w:eastAsia="zh-CN"/>
                      </w:rPr>
                    </m:ctrlPr>
                  </m:funcPr>
                  <m:fName>
                    <m:r>
                      <m:rPr>
                        <m:sty m:val="p"/>
                      </m:rPr>
                      <w:rPr>
                        <w:rFonts w:ascii="Cambria Math" w:hAnsi="Cambria Math"/>
                        <w:lang w:eastAsia="zh-CN"/>
                      </w:rPr>
                      <m:t>sin</m:t>
                    </m:r>
                  </m:fName>
                  <m:e>
                    <m:sSup>
                      <m:sSupPr>
                        <m:ctrlPr>
                          <w:rPr>
                            <w:rFonts w:ascii="Cambria Math" w:hAnsi="Cambria Math"/>
                            <w:i/>
                            <w:lang w:eastAsia="zh-CN"/>
                          </w:rPr>
                        </m:ctrlPr>
                      </m:sSupPr>
                      <m:e>
                        <m:r>
                          <w:rPr>
                            <w:rFonts w:ascii="Cambria Math" w:hAnsi="Cambria Math"/>
                            <w:lang w:eastAsia="zh-CN"/>
                          </w:rPr>
                          <m:t>46</m:t>
                        </m:r>
                      </m:e>
                      <m:sup>
                        <m:r>
                          <w:rPr>
                            <w:rFonts w:ascii="Cambria Math" w:hAnsi="Cambria Math"/>
                            <w:lang w:eastAsia="zh-CN"/>
                          </w:rPr>
                          <m:t>o</m:t>
                        </m:r>
                      </m:sup>
                    </m:sSup>
                  </m:e>
                </m:func>
                <m:r>
                  <w:rPr>
                    <w:rFonts w:ascii="Cambria Math" w:hAnsi="Cambria Math"/>
                    <w:lang w:eastAsia="zh-CN"/>
                  </w:rPr>
                  <m:t>=</m:t>
                </m:r>
                <m:f>
                  <m:fPr>
                    <m:ctrlPr>
                      <w:rPr>
                        <w:rFonts w:ascii="Cambria Math" w:eastAsiaTheme="minorEastAsia" w:hAnsi="Cambria Math"/>
                        <w:i/>
                        <w:lang w:eastAsia="zh-CN"/>
                      </w:rPr>
                    </m:ctrlPr>
                  </m:fPr>
                  <m:num>
                    <m:r>
                      <w:rPr>
                        <w:rFonts w:ascii="Cambria Math" w:eastAsiaTheme="minorEastAsia" w:hAnsi="Cambria Math"/>
                        <w:lang w:eastAsia="zh-CN"/>
                      </w:rPr>
                      <m:t>x</m:t>
                    </m:r>
                  </m:num>
                  <m:den>
                    <m:r>
                      <w:rPr>
                        <w:rFonts w:ascii="Cambria Math" w:eastAsiaTheme="minorEastAsia" w:hAnsi="Cambria Math"/>
                        <w:lang w:eastAsia="zh-CN"/>
                      </w:rPr>
                      <m:t>12.6</m:t>
                    </m:r>
                  </m:den>
                </m:f>
              </m:oMath>
            </m:oMathPara>
          </w:p>
        </w:tc>
        <w:tc>
          <w:tcPr>
            <w:tcW w:w="3166" w:type="dxa"/>
          </w:tcPr>
          <w:p w14:paraId="35D2AEB3" w14:textId="18789954" w:rsidR="00EB365F" w:rsidRPr="00A24B3F" w:rsidRDefault="00000000" w:rsidP="00D6203D">
            <w:pPr>
              <w:cnfStyle w:val="000000100000" w:firstRow="0" w:lastRow="0" w:firstColumn="0" w:lastColumn="0" w:oddVBand="0" w:evenVBand="0" w:oddHBand="1" w:evenHBand="0" w:firstRowFirstColumn="0" w:firstRowLastColumn="0" w:lastRowFirstColumn="0" w:lastRowLastColumn="0"/>
              <w:rPr>
                <w:lang w:eastAsia="zh-CN"/>
              </w:rPr>
            </w:pPr>
            <m:oMathPara>
              <m:oMathParaPr>
                <m:jc m:val="left"/>
              </m:oMathParaPr>
              <m:oMath>
                <m:func>
                  <m:funcPr>
                    <m:ctrlPr>
                      <w:rPr>
                        <w:rFonts w:ascii="Cambria Math" w:hAnsi="Cambria Math"/>
                        <w:i/>
                        <w:lang w:eastAsia="zh-CN"/>
                      </w:rPr>
                    </m:ctrlPr>
                  </m:funcPr>
                  <m:fName>
                    <m:r>
                      <m:rPr>
                        <m:sty m:val="p"/>
                      </m:rPr>
                      <w:rPr>
                        <w:rFonts w:ascii="Cambria Math" w:hAnsi="Cambria Math"/>
                        <w:lang w:eastAsia="zh-CN"/>
                      </w:rPr>
                      <m:t>sin</m:t>
                    </m:r>
                  </m:fName>
                  <m:e>
                    <m:sSup>
                      <m:sSupPr>
                        <m:ctrlPr>
                          <w:rPr>
                            <w:rFonts w:ascii="Cambria Math" w:hAnsi="Cambria Math"/>
                            <w:i/>
                            <w:lang w:eastAsia="zh-CN"/>
                          </w:rPr>
                        </m:ctrlPr>
                      </m:sSupPr>
                      <m:e>
                        <m:r>
                          <w:rPr>
                            <w:rFonts w:ascii="Cambria Math" w:hAnsi="Cambria Math"/>
                            <w:lang w:eastAsia="zh-CN"/>
                          </w:rPr>
                          <m:t>35</m:t>
                        </m:r>
                      </m:e>
                      <m:sup>
                        <m:r>
                          <w:rPr>
                            <w:rFonts w:ascii="Cambria Math" w:hAnsi="Cambria Math"/>
                            <w:lang w:eastAsia="zh-CN"/>
                          </w:rPr>
                          <m:t>o</m:t>
                        </m:r>
                      </m:sup>
                    </m:sSup>
                  </m:e>
                </m:func>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8</m:t>
                    </m:r>
                  </m:num>
                  <m:den>
                    <m:r>
                      <w:rPr>
                        <w:rFonts w:ascii="Cambria Math" w:hAnsi="Cambria Math"/>
                        <w:lang w:eastAsia="zh-CN"/>
                      </w:rPr>
                      <m:t>x</m:t>
                    </m:r>
                  </m:den>
                </m:f>
              </m:oMath>
            </m:oMathPara>
          </w:p>
        </w:tc>
        <w:tc>
          <w:tcPr>
            <w:tcW w:w="3704" w:type="dxa"/>
          </w:tcPr>
          <w:p w14:paraId="6E84D693" w14:textId="120EBE3B" w:rsidR="00EB365F" w:rsidRPr="00B20CD4" w:rsidRDefault="00000000" w:rsidP="00D6203D">
            <w:pPr>
              <w:cnfStyle w:val="000000100000" w:firstRow="0" w:lastRow="0" w:firstColumn="0" w:lastColumn="0" w:oddVBand="0" w:evenVBand="0" w:oddHBand="1" w:evenHBand="0" w:firstRowFirstColumn="0" w:firstRowLastColumn="0" w:lastRowFirstColumn="0" w:lastRowLastColumn="0"/>
              <w:rPr>
                <w:lang w:eastAsia="zh-CN"/>
              </w:rPr>
            </w:pPr>
            <m:oMathPara>
              <m:oMathParaPr>
                <m:jc m:val="left"/>
              </m:oMathParaPr>
              <m:oMath>
                <m:func>
                  <m:funcPr>
                    <m:ctrlPr>
                      <w:rPr>
                        <w:rFonts w:ascii="Cambria Math" w:hAnsi="Cambria Math"/>
                        <w:i/>
                        <w:lang w:eastAsia="zh-CN"/>
                      </w:rPr>
                    </m:ctrlPr>
                  </m:funcPr>
                  <m:fName>
                    <m:r>
                      <m:rPr>
                        <m:sty m:val="p"/>
                      </m:rPr>
                      <w:rPr>
                        <w:rFonts w:ascii="Cambria Math" w:hAnsi="Cambria Math"/>
                        <w:lang w:eastAsia="zh-CN"/>
                      </w:rPr>
                      <m:t>tan</m:t>
                    </m:r>
                  </m:fName>
                  <m:e>
                    <m:sSup>
                      <m:sSupPr>
                        <m:ctrlPr>
                          <w:rPr>
                            <w:rFonts w:ascii="Cambria Math" w:hAnsi="Cambria Math"/>
                            <w:i/>
                            <w:lang w:eastAsia="zh-CN"/>
                          </w:rPr>
                        </m:ctrlPr>
                      </m:sSupPr>
                      <m:e>
                        <m:r>
                          <w:rPr>
                            <w:rFonts w:ascii="Cambria Math" w:hAnsi="Cambria Math"/>
                            <w:lang w:eastAsia="zh-CN"/>
                          </w:rPr>
                          <m:t>19</m:t>
                        </m:r>
                      </m:e>
                      <m:sup>
                        <m:r>
                          <w:rPr>
                            <w:rFonts w:ascii="Cambria Math" w:hAnsi="Cambria Math"/>
                            <w:lang w:eastAsia="zh-CN"/>
                          </w:rPr>
                          <m:t>o</m:t>
                        </m:r>
                      </m:sup>
                    </m:sSup>
                  </m:e>
                </m:func>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3.6</m:t>
                    </m:r>
                  </m:num>
                  <m:den>
                    <m:r>
                      <w:rPr>
                        <w:rFonts w:ascii="Cambria Math" w:hAnsi="Cambria Math"/>
                        <w:lang w:eastAsia="zh-CN"/>
                      </w:rPr>
                      <m:t>x</m:t>
                    </m:r>
                  </m:den>
                </m:f>
              </m:oMath>
            </m:oMathPara>
          </w:p>
        </w:tc>
      </w:tr>
      <w:tr w:rsidR="00EB365F" w14:paraId="6BBA7588" w14:textId="77777777" w:rsidTr="00D6203D">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579" w:type="dxa"/>
          </w:tcPr>
          <w:p w14:paraId="2C2EBD43" w14:textId="6E8E10C1" w:rsidR="00EB365F" w:rsidRPr="006242BC" w:rsidRDefault="00DE4556" w:rsidP="00D6203D">
            <w:pPr>
              <w:rPr>
                <w:rFonts w:eastAsiaTheme="minorEastAsia"/>
                <w:lang w:eastAsia="zh-CN"/>
              </w:rPr>
            </w:pPr>
            <m:oMath>
              <m:r>
                <m:rPr>
                  <m:sty m:val="bi"/>
                </m:rPr>
                <w:rPr>
                  <w:rFonts w:ascii="Cambria Math" w:hAnsi="Cambria Math"/>
                  <w:lang w:eastAsia="zh-CN"/>
                </w:rPr>
                <m:t>4.705=</m:t>
              </m:r>
              <m:f>
                <m:fPr>
                  <m:ctrlPr>
                    <w:rPr>
                      <w:rFonts w:ascii="Cambria Math" w:hAnsi="Cambria Math"/>
                      <w:b w:val="0"/>
                      <w:i/>
                      <w:lang w:eastAsia="zh-CN"/>
                    </w:rPr>
                  </m:ctrlPr>
                </m:fPr>
                <m:num>
                  <m:r>
                    <m:rPr>
                      <m:sty m:val="bi"/>
                    </m:rPr>
                    <w:rPr>
                      <w:rFonts w:ascii="Cambria Math" w:hAnsi="Cambria Math"/>
                      <w:lang w:eastAsia="zh-CN"/>
                    </w:rPr>
                    <m:t>x</m:t>
                  </m:r>
                </m:num>
                <m:den>
                  <m:r>
                    <m:rPr>
                      <m:sty m:val="bi"/>
                    </m:rPr>
                    <w:rPr>
                      <w:rFonts w:ascii="Cambria Math" w:hAnsi="Cambria Math"/>
                      <w:lang w:eastAsia="zh-CN"/>
                    </w:rPr>
                    <m:t>4.2</m:t>
                  </m:r>
                </m:den>
              </m:f>
            </m:oMath>
            <w:r w:rsidR="00EB365F" w:rsidRPr="00F950A2">
              <w:rPr>
                <w:rFonts w:eastAsiaTheme="minorEastAsia"/>
                <w:b w:val="0"/>
                <w:lang w:eastAsia="zh-CN"/>
              </w:rPr>
              <w:t xml:space="preserve"> because</w:t>
            </w:r>
            <w:r w:rsidR="00EB365F">
              <w:rPr>
                <w:rFonts w:eastAsiaTheme="minorEastAsia"/>
                <w:b w:val="0"/>
                <w:lang w:eastAsia="zh-CN"/>
              </w:rPr>
              <w:t xml:space="preserve"> </w:t>
            </w:r>
            <w:r w:rsidR="00EB365F">
              <w:rPr>
                <w:rFonts w:eastAsiaTheme="minorEastAsia"/>
                <w:b w:val="0"/>
                <w:lang w:eastAsia="zh-CN"/>
              </w:rPr>
              <w:br/>
            </w:r>
            <m:oMathPara>
              <m:oMathParaPr>
                <m:jc m:val="left"/>
              </m:oMathParaPr>
              <m:oMath>
                <m:func>
                  <m:funcPr>
                    <m:ctrlPr>
                      <w:rPr>
                        <w:rFonts w:ascii="Cambria Math" w:eastAsiaTheme="minorEastAsia" w:hAnsi="Cambria Math"/>
                        <w:i/>
                        <w:lang w:eastAsia="zh-CN"/>
                      </w:rPr>
                    </m:ctrlPr>
                  </m:funcPr>
                  <m:fName>
                    <m:r>
                      <m:rPr>
                        <m:sty m:val="b"/>
                      </m:rPr>
                      <w:rPr>
                        <w:rFonts w:ascii="Cambria Math" w:eastAsiaTheme="minorEastAsia" w:hAnsi="Cambria Math"/>
                        <w:lang w:eastAsia="zh-CN"/>
                      </w:rPr>
                      <m:t>tan</m:t>
                    </m:r>
                  </m:fName>
                  <m:e>
                    <m:r>
                      <m:rPr>
                        <m:sty m:val="bi"/>
                      </m:rPr>
                      <w:rPr>
                        <w:rFonts w:ascii="Cambria Math" w:eastAsiaTheme="minorEastAsia" w:hAnsi="Cambria Math"/>
                        <w:lang w:eastAsia="zh-CN"/>
                      </w:rPr>
                      <m:t>7</m:t>
                    </m:r>
                    <m:sSup>
                      <m:sSupPr>
                        <m:ctrlPr>
                          <w:rPr>
                            <w:rFonts w:ascii="Cambria Math" w:eastAsiaTheme="minorEastAsia" w:hAnsi="Cambria Math"/>
                            <w:b w:val="0"/>
                            <w:i/>
                            <w:lang w:eastAsia="zh-CN"/>
                          </w:rPr>
                        </m:ctrlPr>
                      </m:sSupPr>
                      <m:e>
                        <m:r>
                          <m:rPr>
                            <m:sty m:val="bi"/>
                          </m:rPr>
                          <w:rPr>
                            <w:rFonts w:ascii="Cambria Math" w:eastAsiaTheme="minorEastAsia" w:hAnsi="Cambria Math"/>
                            <w:lang w:eastAsia="zh-CN"/>
                          </w:rPr>
                          <m:t>8</m:t>
                        </m:r>
                      </m:e>
                      <m:sup>
                        <m:r>
                          <m:rPr>
                            <m:sty m:val="bi"/>
                          </m:rPr>
                          <w:rPr>
                            <w:rFonts w:ascii="Cambria Math" w:eastAsiaTheme="minorEastAsia" w:hAnsi="Cambria Math"/>
                            <w:lang w:eastAsia="zh-CN"/>
                          </w:rPr>
                          <m:t>o</m:t>
                        </m:r>
                      </m:sup>
                    </m:sSup>
                    <m:r>
                      <m:rPr>
                        <m:sty m:val="bi"/>
                      </m:rPr>
                      <w:rPr>
                        <w:rFonts w:ascii="Cambria Math" w:eastAsiaTheme="minorEastAsia" w:hAnsi="Cambria Math"/>
                        <w:lang w:eastAsia="zh-CN"/>
                      </w:rPr>
                      <m:t>=4.705</m:t>
                    </m:r>
                  </m:e>
                </m:func>
              </m:oMath>
            </m:oMathPara>
          </w:p>
        </w:tc>
        <w:tc>
          <w:tcPr>
            <w:tcW w:w="3639" w:type="dxa"/>
          </w:tcPr>
          <w:p w14:paraId="181F7880" w14:textId="16FBEAF4" w:rsidR="00EB365F" w:rsidRPr="006242BC" w:rsidRDefault="00EB365F" w:rsidP="00D6203D">
            <w:pPr>
              <w:cnfStyle w:val="000000010000" w:firstRow="0" w:lastRow="0" w:firstColumn="0" w:lastColumn="0" w:oddVBand="0" w:evenVBand="0" w:oddHBand="0" w:evenHBand="1" w:firstRowFirstColumn="0" w:firstRowLastColumn="0" w:lastRowFirstColumn="0" w:lastRowLastColumn="0"/>
              <w:rPr>
                <w:lang w:eastAsia="zh-CN"/>
              </w:rPr>
            </w:pPr>
            <m:oMath>
              <m:r>
                <w:rPr>
                  <w:rFonts w:ascii="Cambria Math" w:hAnsi="Cambria Math"/>
                  <w:lang w:eastAsia="zh-CN"/>
                </w:rPr>
                <m:t>0.719=</m:t>
              </m:r>
              <m:f>
                <m:fPr>
                  <m:ctrlPr>
                    <w:rPr>
                      <w:rFonts w:ascii="Cambria Math" w:hAnsi="Cambria Math"/>
                      <w:i/>
                      <w:lang w:eastAsia="zh-CN"/>
                    </w:rPr>
                  </m:ctrlPr>
                </m:fPr>
                <m:num>
                  <m:r>
                    <w:rPr>
                      <w:rFonts w:ascii="Cambria Math" w:hAnsi="Cambria Math"/>
                      <w:lang w:eastAsia="zh-CN"/>
                    </w:rPr>
                    <m:t>x</m:t>
                  </m:r>
                </m:num>
                <m:den>
                  <m:r>
                    <w:rPr>
                      <w:rFonts w:ascii="Cambria Math" w:hAnsi="Cambria Math"/>
                      <w:lang w:eastAsia="zh-CN"/>
                    </w:rPr>
                    <m:t>12.6</m:t>
                  </m:r>
                </m:den>
              </m:f>
            </m:oMath>
            <w:r>
              <w:rPr>
                <w:rFonts w:eastAsiaTheme="minorEastAsia"/>
                <w:lang w:eastAsia="zh-CN"/>
              </w:rPr>
              <w:t xml:space="preserve"> because </w:t>
            </w:r>
            <w:r>
              <w:rPr>
                <w:rFonts w:eastAsiaTheme="minorEastAsia"/>
                <w:lang w:eastAsia="zh-CN"/>
              </w:rPr>
              <w:br/>
            </w:r>
            <m:oMathPara>
              <m:oMathParaPr>
                <m:jc m:val="left"/>
              </m:oMathParaPr>
              <m:oMath>
                <m:func>
                  <m:funcPr>
                    <m:ctrlPr>
                      <w:rPr>
                        <w:rFonts w:ascii="Cambria Math" w:eastAsiaTheme="minorEastAsia" w:hAnsi="Cambria Math"/>
                        <w:i/>
                        <w:lang w:eastAsia="zh-CN"/>
                      </w:rPr>
                    </m:ctrlPr>
                  </m:funcPr>
                  <m:fName>
                    <m:r>
                      <m:rPr>
                        <m:sty m:val="p"/>
                      </m:rPr>
                      <w:rPr>
                        <w:rFonts w:ascii="Cambria Math" w:eastAsiaTheme="minorEastAsia" w:hAnsi="Cambria Math"/>
                        <w:lang w:eastAsia="zh-CN"/>
                      </w:rPr>
                      <m:t>sin</m:t>
                    </m:r>
                  </m:fName>
                  <m:e>
                    <m:sSup>
                      <m:sSupPr>
                        <m:ctrlPr>
                          <w:rPr>
                            <w:rFonts w:ascii="Cambria Math" w:eastAsiaTheme="minorEastAsia" w:hAnsi="Cambria Math"/>
                            <w:i/>
                            <w:lang w:eastAsia="zh-CN"/>
                          </w:rPr>
                        </m:ctrlPr>
                      </m:sSupPr>
                      <m:e>
                        <m:r>
                          <w:rPr>
                            <w:rFonts w:ascii="Cambria Math" w:eastAsiaTheme="minorEastAsia" w:hAnsi="Cambria Math"/>
                            <w:lang w:eastAsia="zh-CN"/>
                          </w:rPr>
                          <m:t>46</m:t>
                        </m:r>
                      </m:e>
                      <m:sup>
                        <m:r>
                          <w:rPr>
                            <w:rFonts w:ascii="Cambria Math" w:eastAsiaTheme="minorEastAsia" w:hAnsi="Cambria Math"/>
                            <w:lang w:eastAsia="zh-CN"/>
                          </w:rPr>
                          <m:t>o</m:t>
                        </m:r>
                      </m:sup>
                    </m:sSup>
                    <m:r>
                      <w:rPr>
                        <w:rFonts w:ascii="Cambria Math" w:eastAsiaTheme="minorEastAsia" w:hAnsi="Cambria Math"/>
                        <w:lang w:eastAsia="zh-CN"/>
                      </w:rPr>
                      <m:t>=0.719</m:t>
                    </m:r>
                  </m:e>
                </m:func>
              </m:oMath>
            </m:oMathPara>
          </w:p>
        </w:tc>
        <w:tc>
          <w:tcPr>
            <w:tcW w:w="3166" w:type="dxa"/>
          </w:tcPr>
          <w:p w14:paraId="0A5E9315" w14:textId="327202C2" w:rsidR="00EB365F" w:rsidRPr="00A24B3F" w:rsidRDefault="00A24B3F" w:rsidP="00D6203D">
            <w:pPr>
              <w:cnfStyle w:val="000000010000" w:firstRow="0" w:lastRow="0" w:firstColumn="0" w:lastColumn="0" w:oddVBand="0" w:evenVBand="0" w:oddHBand="0" w:evenHBand="1" w:firstRowFirstColumn="0" w:firstRowLastColumn="0" w:lastRowFirstColumn="0" w:lastRowLastColumn="0"/>
              <w:rPr>
                <w:lang w:eastAsia="zh-CN"/>
              </w:rPr>
            </w:pPr>
            <m:oMath>
              <m:r>
                <w:rPr>
                  <w:rFonts w:ascii="Cambria Math" w:hAnsi="Cambria Math"/>
                  <w:lang w:eastAsia="zh-CN"/>
                </w:rPr>
                <m:t>0.574=</m:t>
              </m:r>
              <m:f>
                <m:fPr>
                  <m:ctrlPr>
                    <w:rPr>
                      <w:rFonts w:ascii="Cambria Math" w:hAnsi="Cambria Math"/>
                      <w:i/>
                      <w:lang w:eastAsia="zh-CN"/>
                    </w:rPr>
                  </m:ctrlPr>
                </m:fPr>
                <m:num>
                  <m:r>
                    <w:rPr>
                      <w:rFonts w:ascii="Cambria Math" w:hAnsi="Cambria Math"/>
                      <w:lang w:eastAsia="zh-CN"/>
                    </w:rPr>
                    <m:t>8</m:t>
                  </m:r>
                </m:num>
                <m:den>
                  <m:r>
                    <w:rPr>
                      <w:rFonts w:ascii="Cambria Math" w:hAnsi="Cambria Math"/>
                      <w:lang w:eastAsia="zh-CN"/>
                    </w:rPr>
                    <m:t>x</m:t>
                  </m:r>
                </m:den>
              </m:f>
            </m:oMath>
            <w:r>
              <w:rPr>
                <w:rFonts w:eastAsiaTheme="minorEastAsia"/>
                <w:lang w:eastAsia="zh-CN"/>
              </w:rPr>
              <w:t xml:space="preserve"> because </w:t>
            </w:r>
            <w:r>
              <w:rPr>
                <w:rFonts w:eastAsiaTheme="minorEastAsia"/>
                <w:lang w:eastAsia="zh-CN"/>
              </w:rPr>
              <w:br/>
            </w:r>
            <m:oMathPara>
              <m:oMathParaPr>
                <m:jc m:val="left"/>
              </m:oMathParaPr>
              <m:oMath>
                <m:func>
                  <m:funcPr>
                    <m:ctrlPr>
                      <w:rPr>
                        <w:rFonts w:ascii="Cambria Math" w:eastAsiaTheme="minorEastAsia" w:hAnsi="Cambria Math"/>
                        <w:i/>
                        <w:lang w:eastAsia="zh-CN"/>
                      </w:rPr>
                    </m:ctrlPr>
                  </m:funcPr>
                  <m:fName>
                    <m:r>
                      <m:rPr>
                        <m:sty m:val="p"/>
                      </m:rPr>
                      <w:rPr>
                        <w:rFonts w:ascii="Cambria Math" w:eastAsiaTheme="minorEastAsia" w:hAnsi="Cambria Math"/>
                        <w:lang w:eastAsia="zh-CN"/>
                      </w:rPr>
                      <m:t>sin</m:t>
                    </m:r>
                  </m:fName>
                  <m:e>
                    <m:sSup>
                      <m:sSupPr>
                        <m:ctrlPr>
                          <w:rPr>
                            <w:rFonts w:ascii="Cambria Math" w:eastAsiaTheme="minorEastAsia" w:hAnsi="Cambria Math"/>
                            <w:i/>
                            <w:lang w:eastAsia="zh-CN"/>
                          </w:rPr>
                        </m:ctrlPr>
                      </m:sSupPr>
                      <m:e>
                        <m:r>
                          <w:rPr>
                            <w:rFonts w:ascii="Cambria Math" w:eastAsiaTheme="minorEastAsia" w:hAnsi="Cambria Math"/>
                            <w:lang w:eastAsia="zh-CN"/>
                          </w:rPr>
                          <m:t>35</m:t>
                        </m:r>
                      </m:e>
                      <m:sup>
                        <m:r>
                          <w:rPr>
                            <w:rFonts w:ascii="Cambria Math" w:eastAsiaTheme="minorEastAsia" w:hAnsi="Cambria Math"/>
                            <w:lang w:eastAsia="zh-CN"/>
                          </w:rPr>
                          <m:t>o</m:t>
                        </m:r>
                      </m:sup>
                    </m:sSup>
                  </m:e>
                </m:func>
                <m:r>
                  <w:rPr>
                    <w:rFonts w:ascii="Cambria Math" w:eastAsiaTheme="minorEastAsia" w:hAnsi="Cambria Math"/>
                    <w:lang w:eastAsia="zh-CN"/>
                  </w:rPr>
                  <m:t>=0.574</m:t>
                </m:r>
              </m:oMath>
            </m:oMathPara>
          </w:p>
        </w:tc>
        <w:tc>
          <w:tcPr>
            <w:tcW w:w="3704" w:type="dxa"/>
          </w:tcPr>
          <w:p w14:paraId="693D322A" w14:textId="6440089B" w:rsidR="00EB365F" w:rsidRDefault="00B20CD4" w:rsidP="00D6203D">
            <w:pPr>
              <w:cnfStyle w:val="000000010000" w:firstRow="0" w:lastRow="0" w:firstColumn="0" w:lastColumn="0" w:oddVBand="0" w:evenVBand="0" w:oddHBand="0" w:evenHBand="1" w:firstRowFirstColumn="0" w:firstRowLastColumn="0" w:lastRowFirstColumn="0" w:lastRowLastColumn="0"/>
              <w:rPr>
                <w:lang w:eastAsia="zh-CN"/>
              </w:rPr>
            </w:pPr>
            <m:oMath>
              <m:r>
                <w:rPr>
                  <w:rFonts w:ascii="Cambria Math" w:hAnsi="Cambria Math"/>
                  <w:lang w:eastAsia="zh-CN"/>
                </w:rPr>
                <m:t>0.344=</m:t>
              </m:r>
              <m:f>
                <m:fPr>
                  <m:ctrlPr>
                    <w:rPr>
                      <w:rFonts w:ascii="Cambria Math" w:hAnsi="Cambria Math"/>
                      <w:i/>
                      <w:lang w:eastAsia="zh-CN"/>
                    </w:rPr>
                  </m:ctrlPr>
                </m:fPr>
                <m:num>
                  <m:r>
                    <w:rPr>
                      <w:rFonts w:ascii="Cambria Math" w:hAnsi="Cambria Math"/>
                      <w:lang w:eastAsia="zh-CN"/>
                    </w:rPr>
                    <m:t>3.6</m:t>
                  </m:r>
                </m:num>
                <m:den>
                  <m:r>
                    <w:rPr>
                      <w:rFonts w:ascii="Cambria Math" w:hAnsi="Cambria Math"/>
                      <w:lang w:eastAsia="zh-CN"/>
                    </w:rPr>
                    <m:t>x</m:t>
                  </m:r>
                </m:den>
              </m:f>
            </m:oMath>
            <w:r>
              <w:rPr>
                <w:rFonts w:eastAsiaTheme="minorEastAsia"/>
                <w:lang w:eastAsia="zh-CN"/>
              </w:rPr>
              <w:t xml:space="preserve"> because </w:t>
            </w:r>
            <m:oMath>
              <m:func>
                <m:funcPr>
                  <m:ctrlPr>
                    <w:rPr>
                      <w:rFonts w:ascii="Cambria Math" w:eastAsiaTheme="minorEastAsia" w:hAnsi="Cambria Math"/>
                      <w:i/>
                      <w:lang w:eastAsia="zh-CN"/>
                    </w:rPr>
                  </m:ctrlPr>
                </m:funcPr>
                <m:fName>
                  <m:r>
                    <m:rPr>
                      <m:sty m:val="p"/>
                    </m:rPr>
                    <w:rPr>
                      <w:rFonts w:ascii="Cambria Math" w:eastAsiaTheme="minorEastAsia" w:hAnsi="Cambria Math"/>
                      <w:lang w:eastAsia="zh-CN"/>
                    </w:rPr>
                    <m:t>tan</m:t>
                  </m:r>
                </m:fName>
                <m:e>
                  <m:sSup>
                    <m:sSupPr>
                      <m:ctrlPr>
                        <w:rPr>
                          <w:rFonts w:ascii="Cambria Math" w:eastAsiaTheme="minorEastAsia" w:hAnsi="Cambria Math"/>
                          <w:i/>
                          <w:lang w:eastAsia="zh-CN"/>
                        </w:rPr>
                      </m:ctrlPr>
                    </m:sSupPr>
                    <m:e>
                      <m:r>
                        <w:rPr>
                          <w:rFonts w:ascii="Cambria Math" w:eastAsiaTheme="minorEastAsia" w:hAnsi="Cambria Math"/>
                          <w:lang w:eastAsia="zh-CN"/>
                        </w:rPr>
                        <m:t>19</m:t>
                      </m:r>
                    </m:e>
                    <m:sup>
                      <m:r>
                        <w:rPr>
                          <w:rFonts w:ascii="Cambria Math" w:eastAsiaTheme="minorEastAsia" w:hAnsi="Cambria Math"/>
                          <w:lang w:eastAsia="zh-CN"/>
                        </w:rPr>
                        <m:t>o</m:t>
                      </m:r>
                    </m:sup>
                  </m:sSup>
                </m:e>
              </m:func>
              <m:r>
                <w:rPr>
                  <w:rFonts w:ascii="Cambria Math" w:eastAsiaTheme="minorEastAsia" w:hAnsi="Cambria Math"/>
                  <w:lang w:eastAsia="zh-CN"/>
                </w:rPr>
                <m:t>=0.344</m:t>
              </m:r>
            </m:oMath>
          </w:p>
        </w:tc>
      </w:tr>
      <w:tr w:rsidR="00EB365F" w14:paraId="0D6D3832" w14:textId="77777777" w:rsidTr="00D6203D">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3579" w:type="dxa"/>
          </w:tcPr>
          <w:p w14:paraId="6B3BE168" w14:textId="2589A754" w:rsidR="00EB365F" w:rsidRPr="00F950A2" w:rsidRDefault="00DE4556" w:rsidP="00EB365F">
            <w:pPr>
              <w:rPr>
                <w:rFonts w:eastAsiaTheme="minorEastAsia"/>
                <w:lang w:eastAsia="zh-CN"/>
              </w:rPr>
            </w:pPr>
            <m:oMathPara>
              <m:oMathParaPr>
                <m:jc m:val="left"/>
              </m:oMathParaPr>
              <m:oMath>
                <m:r>
                  <m:rPr>
                    <m:sty m:val="bi"/>
                  </m:rPr>
                  <w:rPr>
                    <w:rFonts w:ascii="Cambria Math" w:hAnsi="Cambria Math"/>
                    <w:lang w:eastAsia="zh-CN"/>
                  </w:rPr>
                  <w:lastRenderedPageBreak/>
                  <m:t>x=</m:t>
                </m:r>
                <m:r>
                  <m:rPr>
                    <m:sty m:val="bi"/>
                  </m:rPr>
                  <w:rPr>
                    <w:rFonts w:ascii="Cambria Math" w:eastAsiaTheme="minorEastAsia" w:hAnsi="Cambria Math"/>
                    <w:lang w:eastAsia="zh-CN"/>
                  </w:rPr>
                  <m:t>4.705×4.2</m:t>
                </m:r>
              </m:oMath>
            </m:oMathPara>
          </w:p>
        </w:tc>
        <w:tc>
          <w:tcPr>
            <w:tcW w:w="3639" w:type="dxa"/>
          </w:tcPr>
          <w:p w14:paraId="73434E7C" w14:textId="17211A7B" w:rsidR="00EB365F" w:rsidRPr="006242BC" w:rsidRDefault="00EB365F" w:rsidP="00EB365F">
            <w:pPr>
              <w:cnfStyle w:val="000000100000" w:firstRow="0" w:lastRow="0" w:firstColumn="0" w:lastColumn="0" w:oddVBand="0" w:evenVBand="0" w:oddHBand="1" w:evenHBand="0" w:firstRowFirstColumn="0" w:firstRowLastColumn="0" w:lastRowFirstColumn="0" w:lastRowLastColumn="0"/>
              <w:rPr>
                <w:lang w:eastAsia="zh-CN"/>
              </w:rPr>
            </w:pPr>
            <m:oMathPara>
              <m:oMathParaPr>
                <m:jc m:val="left"/>
              </m:oMathParaPr>
              <m:oMath>
                <m:r>
                  <w:rPr>
                    <w:rFonts w:ascii="Cambria Math" w:hAnsi="Cambria Math"/>
                    <w:lang w:eastAsia="zh-CN"/>
                  </w:rPr>
                  <m:t>x=0.719</m:t>
                </m:r>
                <m:r>
                  <w:rPr>
                    <w:rFonts w:ascii="Cambria Math" w:eastAsiaTheme="minorEastAsia" w:hAnsi="Cambria Math"/>
                    <w:lang w:eastAsia="zh-CN"/>
                  </w:rPr>
                  <m:t>×12.6</m:t>
                </m:r>
              </m:oMath>
            </m:oMathPara>
          </w:p>
        </w:tc>
        <w:tc>
          <w:tcPr>
            <w:tcW w:w="3166" w:type="dxa"/>
          </w:tcPr>
          <w:p w14:paraId="1A8D29AC" w14:textId="77777777" w:rsidR="00DC3711" w:rsidRPr="00D81156" w:rsidRDefault="00DC3711" w:rsidP="00DC3711">
            <w:pPr>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ParaPr>
                <m:jc m:val="left"/>
              </m:oMathParaPr>
              <m:oMath>
                <m:r>
                  <w:rPr>
                    <w:rFonts w:ascii="Cambria Math" w:hAnsi="Cambria Math"/>
                    <w:lang w:eastAsia="zh-CN"/>
                  </w:rPr>
                  <m:t>0.574×x</m:t>
                </m:r>
                <m:r>
                  <w:rPr>
                    <w:rFonts w:ascii="Cambria Math" w:eastAsiaTheme="minorEastAsia" w:hAnsi="Cambria Math"/>
                    <w:lang w:eastAsia="zh-CN"/>
                  </w:rPr>
                  <m:t>=8</m:t>
                </m:r>
              </m:oMath>
            </m:oMathPara>
          </w:p>
          <w:p w14:paraId="7826E70D" w14:textId="564BC25E" w:rsidR="00EB365F" w:rsidRPr="00F405AC" w:rsidRDefault="00DC3711" w:rsidP="00EB365F">
            <w:pPr>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ParaPr>
                <m:jc m:val="left"/>
              </m:oMathParaPr>
              <m:oMath>
                <m:r>
                  <w:rPr>
                    <w:rFonts w:ascii="Cambria Math" w:eastAsiaTheme="minorEastAsia" w:hAnsi="Cambria Math"/>
                    <w:lang w:eastAsia="zh-CN"/>
                  </w:rPr>
                  <m:t>x=8÷0.574</m:t>
                </m:r>
              </m:oMath>
            </m:oMathPara>
          </w:p>
        </w:tc>
        <w:tc>
          <w:tcPr>
            <w:tcW w:w="3704" w:type="dxa"/>
          </w:tcPr>
          <w:p w14:paraId="17724D7E" w14:textId="77777777" w:rsidR="004D5661" w:rsidRPr="00D81156" w:rsidRDefault="004D5661" w:rsidP="004D5661">
            <w:pPr>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ParaPr>
                <m:jc m:val="left"/>
              </m:oMathParaPr>
              <m:oMath>
                <m:r>
                  <w:rPr>
                    <w:rFonts w:ascii="Cambria Math" w:hAnsi="Cambria Math"/>
                    <w:lang w:eastAsia="zh-CN"/>
                  </w:rPr>
                  <m:t>0.344×x</m:t>
                </m:r>
                <m:r>
                  <w:rPr>
                    <w:rFonts w:ascii="Cambria Math" w:eastAsiaTheme="minorEastAsia" w:hAnsi="Cambria Math"/>
                    <w:lang w:eastAsia="zh-CN"/>
                  </w:rPr>
                  <m:t>=3.6</m:t>
                </m:r>
              </m:oMath>
            </m:oMathPara>
          </w:p>
          <w:p w14:paraId="077ACF3E" w14:textId="72C1CBD8" w:rsidR="00EB365F" w:rsidRPr="00F405AC" w:rsidRDefault="004D5661" w:rsidP="00EB365F">
            <w:pPr>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ParaPr>
                <m:jc m:val="left"/>
              </m:oMathParaPr>
              <m:oMath>
                <m:r>
                  <w:rPr>
                    <w:rFonts w:ascii="Cambria Math" w:eastAsiaTheme="minorEastAsia" w:hAnsi="Cambria Math"/>
                    <w:lang w:eastAsia="zh-CN"/>
                  </w:rPr>
                  <m:t>x=3.6÷0.344</m:t>
                </m:r>
              </m:oMath>
            </m:oMathPara>
          </w:p>
        </w:tc>
      </w:tr>
      <w:tr w:rsidR="00EB365F" w14:paraId="6FC76905" w14:textId="77777777" w:rsidTr="00D6203D">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3579" w:type="dxa"/>
          </w:tcPr>
          <w:p w14:paraId="32119242" w14:textId="77777777" w:rsidR="00EB365F" w:rsidRDefault="00DE4556" w:rsidP="00EB365F">
            <w:pPr>
              <w:rPr>
                <w:rFonts w:eastAsia="Calibri" w:cs="Times New Roman"/>
                <w:lang w:eastAsia="zh-CN"/>
              </w:rPr>
            </w:pPr>
            <m:oMath>
              <m:r>
                <m:rPr>
                  <m:sty m:val="bi"/>
                </m:rPr>
                <w:rPr>
                  <w:rFonts w:ascii="Cambria Math" w:hAnsi="Cambria Math"/>
                  <w:lang w:eastAsia="zh-CN"/>
                </w:rPr>
                <m:t xml:space="preserve">x=19.76 </m:t>
              </m:r>
            </m:oMath>
            <w:r w:rsidR="00EB365F" w:rsidRPr="00F950A2">
              <w:rPr>
                <w:rFonts w:eastAsiaTheme="minorEastAsia"/>
                <w:b w:val="0"/>
                <w:lang w:eastAsia="zh-CN"/>
              </w:rPr>
              <w:t>metres</w:t>
            </w:r>
          </w:p>
        </w:tc>
        <w:tc>
          <w:tcPr>
            <w:tcW w:w="3639" w:type="dxa"/>
          </w:tcPr>
          <w:p w14:paraId="6724BB60" w14:textId="70A7ECFF" w:rsidR="00EB365F" w:rsidRPr="006242BC" w:rsidRDefault="00EB365F" w:rsidP="00EB365F">
            <w:pPr>
              <w:cnfStyle w:val="000000010000" w:firstRow="0" w:lastRow="0" w:firstColumn="0" w:lastColumn="0" w:oddVBand="0" w:evenVBand="0" w:oddHBand="0" w:evenHBand="1" w:firstRowFirstColumn="0" w:firstRowLastColumn="0" w:lastRowFirstColumn="0" w:lastRowLastColumn="0"/>
              <w:rPr>
                <w:lang w:eastAsia="zh-CN"/>
              </w:rPr>
            </w:pPr>
            <m:oMath>
              <m:r>
                <w:rPr>
                  <w:rFonts w:ascii="Cambria Math" w:hAnsi="Cambria Math"/>
                  <w:lang w:eastAsia="zh-CN"/>
                </w:rPr>
                <m:t>x=9.06</m:t>
              </m:r>
            </m:oMath>
            <w:r>
              <w:rPr>
                <w:rFonts w:eastAsiaTheme="minorEastAsia"/>
                <w:lang w:eastAsia="zh-CN"/>
              </w:rPr>
              <w:t xml:space="preserve"> metres</w:t>
            </w:r>
          </w:p>
        </w:tc>
        <w:tc>
          <w:tcPr>
            <w:tcW w:w="3166" w:type="dxa"/>
          </w:tcPr>
          <w:p w14:paraId="07354412" w14:textId="778644E1" w:rsidR="00EB365F" w:rsidRDefault="00A24B3F" w:rsidP="00EB365F">
            <w:pPr>
              <w:cnfStyle w:val="000000010000" w:firstRow="0" w:lastRow="0" w:firstColumn="0" w:lastColumn="0" w:oddVBand="0" w:evenVBand="0" w:oddHBand="0" w:evenHBand="1" w:firstRowFirstColumn="0" w:firstRowLastColumn="0" w:lastRowFirstColumn="0" w:lastRowLastColumn="0"/>
              <w:rPr>
                <w:lang w:eastAsia="zh-CN"/>
              </w:rPr>
            </w:pPr>
            <m:oMath>
              <m:r>
                <w:rPr>
                  <w:rFonts w:ascii="Cambria Math" w:hAnsi="Cambria Math"/>
                  <w:lang w:eastAsia="zh-CN"/>
                </w:rPr>
                <m:t xml:space="preserve">x=13.95 </m:t>
              </m:r>
            </m:oMath>
            <w:r>
              <w:rPr>
                <w:rFonts w:eastAsiaTheme="minorEastAsia"/>
                <w:lang w:eastAsia="zh-CN"/>
              </w:rPr>
              <w:t>metres</w:t>
            </w:r>
          </w:p>
        </w:tc>
        <w:tc>
          <w:tcPr>
            <w:tcW w:w="3704" w:type="dxa"/>
          </w:tcPr>
          <w:p w14:paraId="21811320" w14:textId="6B8CB218" w:rsidR="00EB365F" w:rsidRPr="00F405AC" w:rsidRDefault="004D5661" w:rsidP="00EB365F">
            <w:pPr>
              <w:cnfStyle w:val="000000010000" w:firstRow="0" w:lastRow="0" w:firstColumn="0" w:lastColumn="0" w:oddVBand="0" w:evenVBand="0" w:oddHBand="0" w:evenHBand="1" w:firstRowFirstColumn="0" w:firstRowLastColumn="0" w:lastRowFirstColumn="0" w:lastRowLastColumn="0"/>
              <w:rPr>
                <w:rFonts w:eastAsiaTheme="minorEastAsia"/>
                <w:lang w:eastAsia="zh-CN"/>
              </w:rPr>
            </w:pPr>
            <m:oMath>
              <m:r>
                <w:rPr>
                  <w:rFonts w:ascii="Cambria Math" w:hAnsi="Cambria Math"/>
                  <w:lang w:eastAsia="zh-CN"/>
                </w:rPr>
                <m:t xml:space="preserve">x=10.46 </m:t>
              </m:r>
            </m:oMath>
            <w:r>
              <w:rPr>
                <w:rFonts w:eastAsiaTheme="minorEastAsia"/>
                <w:lang w:eastAsia="zh-CN"/>
              </w:rPr>
              <w:t>metres</w:t>
            </w:r>
          </w:p>
        </w:tc>
      </w:tr>
      <w:tr w:rsidR="00EB365F" w14:paraId="527D14A1" w14:textId="77777777" w:rsidTr="00D6203D">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dxa"/>
          </w:tcPr>
          <w:p w14:paraId="5014E013" w14:textId="77777777" w:rsidR="00EB365F" w:rsidRPr="00F950A2" w:rsidRDefault="00EB365F">
            <w:pPr>
              <w:rPr>
                <w:rFonts w:eastAsia="Calibri" w:cs="Times New Roman"/>
                <w:b w:val="0"/>
                <w:lang w:eastAsia="zh-CN"/>
              </w:rPr>
            </w:pPr>
            <w:r w:rsidRPr="00F950A2">
              <w:rPr>
                <w:b w:val="0"/>
                <w:lang w:eastAsia="zh-CN"/>
              </w:rPr>
              <w:t>I know this measurement is correct because the opposite side AC (19.76 metres) is opposite a much larger angle than the adjacent side BC</w:t>
            </w:r>
          </w:p>
        </w:tc>
        <w:tc>
          <w:tcPr>
            <w:tcW w:w="0" w:type="dxa"/>
          </w:tcPr>
          <w:p w14:paraId="4BE50B19" w14:textId="492F0C29" w:rsidR="00EB365F" w:rsidRDefault="00EB365F">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I know this measurement is correct because the opposite side should always be less than the hypotenuse.</w:t>
            </w:r>
          </w:p>
        </w:tc>
        <w:tc>
          <w:tcPr>
            <w:tcW w:w="0" w:type="dxa"/>
          </w:tcPr>
          <w:p w14:paraId="2CE7A1E3" w14:textId="365B15F7" w:rsidR="00EB365F" w:rsidRDefault="005F0735" w:rsidP="00EB365F">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I know this measurement is correct because the hypotenuse should be longer than the opposite side.</w:t>
            </w:r>
          </w:p>
        </w:tc>
        <w:tc>
          <w:tcPr>
            <w:tcW w:w="0" w:type="dxa"/>
          </w:tcPr>
          <w:p w14:paraId="4D3A5935" w14:textId="60D7C39F" w:rsidR="00EB365F" w:rsidRDefault="00807B6B" w:rsidP="00EB365F">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I know this measurement is correct because the opposite side is opposite a much smaller angle than the adjacent side BC.</w:t>
            </w:r>
          </w:p>
        </w:tc>
      </w:tr>
    </w:tbl>
    <w:p w14:paraId="55D02EB0" w14:textId="77777777" w:rsidR="00F66F25" w:rsidRDefault="00F66F25" w:rsidP="00F405AC">
      <w:pPr>
        <w:pStyle w:val="Heading4"/>
        <w:sectPr w:rsidR="00F66F25" w:rsidSect="0003164C">
          <w:pgSz w:w="16840" w:h="11900" w:orient="landscape"/>
          <w:pgMar w:top="1134" w:right="1134" w:bottom="1134" w:left="1134" w:header="709" w:footer="709" w:gutter="0"/>
          <w:cols w:space="720"/>
        </w:sectPr>
      </w:pPr>
    </w:p>
    <w:p w14:paraId="41E5CA7E" w14:textId="77C13C91" w:rsidR="002A198F" w:rsidRDefault="002A198F" w:rsidP="002A198F">
      <w:pPr>
        <w:pStyle w:val="Heading3"/>
      </w:pPr>
      <w:bookmarkStart w:id="5" w:name="_Appendix_D"/>
      <w:bookmarkEnd w:id="5"/>
      <w:r>
        <w:lastRenderedPageBreak/>
        <w:t>Appendix D</w:t>
      </w:r>
    </w:p>
    <w:p w14:paraId="2F8F7435" w14:textId="3DA67D0F" w:rsidR="001C56D8" w:rsidRPr="001C56D8" w:rsidRDefault="001C56D8" w:rsidP="001C56D8">
      <w:pPr>
        <w:pStyle w:val="Heading4"/>
        <w:rPr>
          <w:lang w:eastAsia="zh-CN"/>
        </w:rPr>
      </w:pPr>
      <w:r>
        <w:rPr>
          <w:lang w:eastAsia="zh-CN"/>
        </w:rPr>
        <w:t>Scenario 1</w:t>
      </w:r>
    </w:p>
    <w:p w14:paraId="52D6B41E" w14:textId="057050B0" w:rsidR="002A198F" w:rsidRPr="002A198F" w:rsidRDefault="002A198F" w:rsidP="002A198F">
      <w:pPr>
        <w:rPr>
          <w:lang w:eastAsia="zh-CN"/>
        </w:rPr>
      </w:pPr>
      <w:r>
        <w:rPr>
          <w:noProof/>
        </w:rPr>
        <w:drawing>
          <wp:inline distT="0" distB="0" distL="0" distR="0" wp14:anchorId="40D419E6" wp14:editId="175BF354">
            <wp:extent cx="4514201" cy="2443162"/>
            <wp:effectExtent l="0" t="0" r="1270" b="0"/>
            <wp:docPr id="46" name="Picture 46" descr="This is an image of a right-angled triangle, with vertices labelled A, B and C. The side AC is labelled 8, BC is 2.91 and AB is 8.51. The angle BAC is 20 degrees, ABC is 70 degrees and the angle ACB is a right 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533740" cy="2453737"/>
                    </a:xfrm>
                    <a:prstGeom prst="rect">
                      <a:avLst/>
                    </a:prstGeom>
                  </pic:spPr>
                </pic:pic>
              </a:graphicData>
            </a:graphic>
          </wp:inline>
        </w:drawing>
      </w:r>
    </w:p>
    <w:p w14:paraId="0C57D3AD" w14:textId="5E146DD1" w:rsidR="00975732" w:rsidRDefault="001C56D8" w:rsidP="001C56D8">
      <w:pPr>
        <w:pStyle w:val="Heading4"/>
        <w:rPr>
          <w:lang w:eastAsia="zh-CN"/>
        </w:rPr>
      </w:pPr>
      <w:r>
        <w:rPr>
          <w:lang w:eastAsia="zh-CN"/>
        </w:rPr>
        <w:t>Scenario 2</w:t>
      </w:r>
    </w:p>
    <w:p w14:paraId="4D397988" w14:textId="74F324FB" w:rsidR="00895B5C" w:rsidRDefault="001C56D8" w:rsidP="00975732">
      <w:pPr>
        <w:rPr>
          <w:lang w:eastAsia="zh-CN"/>
        </w:rPr>
        <w:sectPr w:rsidR="00895B5C" w:rsidSect="0003164C">
          <w:footerReference w:type="even" r:id="rId55"/>
          <w:footerReference w:type="first" r:id="rId56"/>
          <w:pgSz w:w="11900" w:h="16840"/>
          <w:pgMar w:top="1134" w:right="1134" w:bottom="1134" w:left="1134" w:header="709" w:footer="709" w:gutter="0"/>
          <w:cols w:space="708"/>
          <w:docGrid w:linePitch="360"/>
        </w:sectPr>
      </w:pPr>
      <w:r>
        <w:rPr>
          <w:noProof/>
        </w:rPr>
        <w:drawing>
          <wp:inline distT="0" distB="0" distL="0" distR="0" wp14:anchorId="19269B52" wp14:editId="3ADD22CE">
            <wp:extent cx="6116320" cy="3616325"/>
            <wp:effectExtent l="0" t="0" r="0" b="3175"/>
            <wp:docPr id="48" name="Picture 48" descr="This is an image of two right-angled triangles, the first with vertices labelled A, B and C, the second with vertices labelled A, B and D. The triangles are thus joined by the side AB. The side AC is labelled 10, BC is 2.68, AB is 10.35, BD is 13.51 and AD is 8.68. The angle BAC is 15 degrees, ABC is 75 degrees and ACB is a right angle. The angle ADB is 50 degrees, ABD is 40 degrees, and DAB is a right 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116320" cy="3616325"/>
                    </a:xfrm>
                    <a:prstGeom prst="rect">
                      <a:avLst/>
                    </a:prstGeom>
                  </pic:spPr>
                </pic:pic>
              </a:graphicData>
            </a:graphic>
          </wp:inline>
        </w:drawing>
      </w:r>
    </w:p>
    <w:p w14:paraId="309239ED" w14:textId="77777777" w:rsidR="00507201" w:rsidRDefault="00507201" w:rsidP="00507201">
      <w:pPr>
        <w:rPr>
          <w:lang w:eastAsia="zh-CN"/>
        </w:rPr>
        <w:sectPr w:rsidR="00507201" w:rsidSect="00895B5C">
          <w:type w:val="continuous"/>
          <w:pgSz w:w="11900" w:h="16840"/>
          <w:pgMar w:top="1134" w:right="1134" w:bottom="1134" w:left="1134" w:header="709" w:footer="709" w:gutter="0"/>
          <w:pgNumType w:start="0"/>
          <w:cols w:space="708"/>
          <w:titlePg/>
          <w:docGrid w:linePitch="360"/>
        </w:sectPr>
      </w:pPr>
    </w:p>
    <w:p w14:paraId="15F01322" w14:textId="77777777" w:rsidR="00507201" w:rsidRPr="00EF7698" w:rsidRDefault="00507201" w:rsidP="00507201">
      <w:pPr>
        <w:rPr>
          <w:rStyle w:val="Strong"/>
        </w:rPr>
      </w:pPr>
      <w:r w:rsidRPr="00EF7698">
        <w:rPr>
          <w:rStyle w:val="Strong"/>
          <w:sz w:val="28"/>
          <w:szCs w:val="28"/>
        </w:rPr>
        <w:lastRenderedPageBreak/>
        <w:t>© State of New South Wales (Department of Education), 2023</w:t>
      </w:r>
    </w:p>
    <w:p w14:paraId="361AB72D" w14:textId="77777777" w:rsidR="00507201" w:rsidRPr="00C504EA" w:rsidRDefault="00507201" w:rsidP="00507201">
      <w:r w:rsidRPr="00C504EA">
        <w:t xml:space="preserve">The copyright material published in this resource is subject to the </w:t>
      </w:r>
      <w:r w:rsidRPr="0074071B">
        <w:rPr>
          <w:i/>
          <w:iCs/>
        </w:rPr>
        <w:t>Copyright Act 1968</w:t>
      </w:r>
      <w:r w:rsidRPr="00C504EA">
        <w:t xml:space="preserve"> (Cth) and is owned by the NSW Department of Education or, where indicated, by a party other than the NSW Department of Education (third-party material).</w:t>
      </w:r>
    </w:p>
    <w:p w14:paraId="39F1F930" w14:textId="77777777" w:rsidR="00507201" w:rsidRDefault="00507201" w:rsidP="00507201">
      <w:pPr>
        <w:rPr>
          <w:lang w:eastAsia="en-AU"/>
        </w:rPr>
      </w:pPr>
      <w:r w:rsidRPr="00C504EA">
        <w:t xml:space="preserve">Copyright material available in this resource and owned by the NSW Department of Education is licensed under a </w:t>
      </w:r>
      <w:hyperlink r:id="rId58" w:history="1">
        <w:r w:rsidRPr="00C504EA">
          <w:rPr>
            <w:rStyle w:val="Hyperlink"/>
          </w:rPr>
          <w:t>Creative Commons Attribution 4.0 International (CC BY 4.0) licence</w:t>
        </w:r>
      </w:hyperlink>
      <w:r w:rsidRPr="005F2331">
        <w:t>.</w:t>
      </w:r>
    </w:p>
    <w:p w14:paraId="12F176FD" w14:textId="77777777" w:rsidR="00507201" w:rsidRPr="000F46D1" w:rsidRDefault="00507201" w:rsidP="00507201">
      <w:pPr>
        <w:spacing w:line="300" w:lineRule="auto"/>
        <w:rPr>
          <w:lang w:eastAsia="en-AU"/>
        </w:rPr>
      </w:pPr>
      <w:r>
        <w:rPr>
          <w:noProof/>
        </w:rPr>
        <w:drawing>
          <wp:inline distT="0" distB="0" distL="0" distR="0" wp14:anchorId="7B0A1464" wp14:editId="4CBD3032">
            <wp:extent cx="1228725" cy="428625"/>
            <wp:effectExtent l="0" t="0" r="9525" b="9525"/>
            <wp:docPr id="32" name="Picture 32" descr="Creative Commons Attribution licence logo">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46E8580" w14:textId="77777777" w:rsidR="00507201" w:rsidRPr="00C504EA" w:rsidRDefault="00507201" w:rsidP="00507201">
      <w:r w:rsidRPr="00C504EA">
        <w:t xml:space="preserve">This </w:t>
      </w:r>
      <w:r w:rsidRPr="00496162">
        <w:t>licence</w:t>
      </w:r>
      <w:r w:rsidRPr="00C504EA">
        <w:t xml:space="preserve"> allows you to share and adapt the material for any purpose, even commercially.</w:t>
      </w:r>
    </w:p>
    <w:p w14:paraId="2F04652E" w14:textId="77777777" w:rsidR="00507201" w:rsidRPr="00C504EA" w:rsidRDefault="00507201" w:rsidP="00507201">
      <w:r w:rsidRPr="00C504EA">
        <w:t>Attribution should be given to © State of New South Wales (Department of Education), 2023.</w:t>
      </w:r>
    </w:p>
    <w:p w14:paraId="56AA5BD8" w14:textId="77777777" w:rsidR="00507201" w:rsidRPr="00C504EA" w:rsidRDefault="00507201" w:rsidP="00507201">
      <w:r w:rsidRPr="00C504EA">
        <w:t>Material in this resource not available under a Creative Commons licence:</w:t>
      </w:r>
    </w:p>
    <w:p w14:paraId="609247E8" w14:textId="77777777" w:rsidR="00507201" w:rsidRPr="000F46D1" w:rsidRDefault="00507201" w:rsidP="00507201">
      <w:pPr>
        <w:pStyle w:val="ListBullet"/>
        <w:numPr>
          <w:ilvl w:val="0"/>
          <w:numId w:val="48"/>
        </w:numPr>
        <w:rPr>
          <w:lang w:eastAsia="en-AU"/>
        </w:rPr>
      </w:pPr>
      <w:r w:rsidRPr="000F46D1">
        <w:rPr>
          <w:lang w:eastAsia="en-AU"/>
        </w:rPr>
        <w:t xml:space="preserve">the NSW Department of Education logo, other </w:t>
      </w:r>
      <w:proofErr w:type="gramStart"/>
      <w:r w:rsidRPr="000F46D1">
        <w:rPr>
          <w:lang w:eastAsia="en-AU"/>
        </w:rPr>
        <w:t>logos</w:t>
      </w:r>
      <w:proofErr w:type="gramEnd"/>
      <w:r w:rsidRPr="000F46D1">
        <w:rPr>
          <w:lang w:eastAsia="en-AU"/>
        </w:rPr>
        <w:t xml:space="preserve"> and trademark-protected material</w:t>
      </w:r>
    </w:p>
    <w:p w14:paraId="66DD7256" w14:textId="77777777" w:rsidR="00507201" w:rsidRDefault="00507201" w:rsidP="00507201">
      <w:pPr>
        <w:pStyle w:val="ListBullet"/>
        <w:numPr>
          <w:ilvl w:val="0"/>
          <w:numId w:val="48"/>
        </w:numPr>
        <w:rPr>
          <w:lang w:eastAsia="en-AU"/>
        </w:rPr>
      </w:pPr>
      <w:r w:rsidRPr="000F46D1">
        <w:rPr>
          <w:lang w:eastAsia="en-AU"/>
        </w:rPr>
        <w:t>material owned by a third party that has been reproduced with permission. You will need to obtain permission from the third party to reuse its material.</w:t>
      </w:r>
    </w:p>
    <w:p w14:paraId="58782C06" w14:textId="77777777" w:rsidR="00507201" w:rsidRPr="00571DF7" w:rsidRDefault="00507201" w:rsidP="00507201">
      <w:pPr>
        <w:pStyle w:val="FeatureBox2"/>
        <w:spacing w:line="300" w:lineRule="auto"/>
        <w:rPr>
          <w:rStyle w:val="Strong"/>
        </w:rPr>
      </w:pPr>
      <w:r w:rsidRPr="00571DF7">
        <w:rPr>
          <w:rStyle w:val="Strong"/>
        </w:rPr>
        <w:t>Links to third-party material and websites</w:t>
      </w:r>
    </w:p>
    <w:p w14:paraId="153DD9C5" w14:textId="77777777" w:rsidR="00507201" w:rsidRDefault="00507201" w:rsidP="00507201">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6E8207C" w14:textId="605B9BBB" w:rsidR="00975732" w:rsidRPr="00975732" w:rsidRDefault="00507201" w:rsidP="00507201">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p>
    <w:sectPr w:rsidR="00975732" w:rsidRPr="00975732" w:rsidSect="0010716A">
      <w:headerReference w:type="first" r:id="rId60"/>
      <w:footerReference w:type="first" r:id="rId61"/>
      <w:pgSz w:w="11900" w:h="16840"/>
      <w:pgMar w:top="1134" w:right="1134" w:bottom="993"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F20F82" w14:textId="77777777" w:rsidR="00E239F8" w:rsidRDefault="00E239F8">
      <w:r>
        <w:separator/>
      </w:r>
    </w:p>
    <w:p w14:paraId="0A49CE37" w14:textId="77777777" w:rsidR="00E239F8" w:rsidRDefault="00E239F8"/>
  </w:endnote>
  <w:endnote w:type="continuationSeparator" w:id="0">
    <w:p w14:paraId="4EB41A41" w14:textId="77777777" w:rsidR="00E239F8" w:rsidRDefault="00E239F8">
      <w:r>
        <w:continuationSeparator/>
      </w:r>
    </w:p>
    <w:p w14:paraId="6E601C8E" w14:textId="77777777" w:rsidR="00E239F8" w:rsidRDefault="00E239F8"/>
  </w:endnote>
  <w:endnote w:type="continuationNotice" w:id="1">
    <w:p w14:paraId="0FE61726" w14:textId="77777777" w:rsidR="00E239F8" w:rsidRDefault="00E239F8">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Segoe UI">
    <w:altName w:val="Arial"/>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4184F" w14:textId="1FCC4361" w:rsidR="00626009" w:rsidRPr="00626009" w:rsidRDefault="00626009" w:rsidP="00626009">
    <w:pPr>
      <w:pStyle w:val="Footer"/>
    </w:pPr>
    <w:r w:rsidRPr="00626009">
      <w:t xml:space="preserve">© NSW Department of Education, </w:t>
    </w:r>
    <w:r w:rsidRPr="00626009">
      <w:fldChar w:fldCharType="begin"/>
    </w:r>
    <w:r w:rsidRPr="00626009">
      <w:instrText xml:space="preserve"> DATE  \@ "MMM-yy"  \* MERGEFORMAT </w:instrText>
    </w:r>
    <w:r w:rsidRPr="00626009">
      <w:fldChar w:fldCharType="separate"/>
    </w:r>
    <w:r w:rsidR="009E017C">
      <w:rPr>
        <w:noProof/>
      </w:rPr>
      <w:t>Apr-23</w:t>
    </w:r>
    <w:r w:rsidRPr="00626009">
      <w:fldChar w:fldCharType="end"/>
    </w:r>
    <w:r w:rsidRPr="00626009">
      <w:ptab w:relativeTo="margin" w:alignment="right" w:leader="none"/>
    </w:r>
    <w:r w:rsidRPr="00626009">
      <w:rPr>
        <w:noProof/>
      </w:rPr>
      <w:drawing>
        <wp:inline distT="0" distB="0" distL="0" distR="0" wp14:anchorId="54853549" wp14:editId="155A2044">
          <wp:extent cx="561975" cy="196038"/>
          <wp:effectExtent l="0" t="0" r="0" b="0"/>
          <wp:docPr id="6" name="Picture 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reative Commons Attribution licenc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DE102" w14:textId="77777777" w:rsidR="00A05EA6" w:rsidRDefault="00A05EA6" w:rsidP="00A05EA6">
    <w:pPr>
      <w:pStyle w:val="Logo"/>
      <w:tabs>
        <w:tab w:val="clear" w:pos="10200"/>
        <w:tab w:val="right" w:pos="9498"/>
      </w:tabs>
    </w:pPr>
    <w:r w:rsidRPr="00913D40">
      <w:t>education.nsw.gov.au</w:t>
    </w:r>
    <w:r w:rsidRPr="00791B72">
      <w:tab/>
    </w:r>
    <w:r w:rsidRPr="009C69B7">
      <w:rPr>
        <w:noProof/>
        <w:lang w:eastAsia="en-AU"/>
      </w:rPr>
      <w:drawing>
        <wp:inline distT="0" distB="0" distL="0" distR="0" wp14:anchorId="2C0DCC0A" wp14:editId="28596BF5">
          <wp:extent cx="507600" cy="540000"/>
          <wp:effectExtent l="0" t="0" r="635" b="6350"/>
          <wp:docPr id="3" name="Picture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C" w14:textId="07F279F5" w:rsidR="00A00B6F" w:rsidRPr="004D333E" w:rsidRDefault="00A00B6F" w:rsidP="004D333E">
    <w:pPr>
      <w:pStyle w:val="Footer"/>
    </w:pPr>
    <w:r w:rsidRPr="0064611C">
      <w:fldChar w:fldCharType="begin"/>
    </w:r>
    <w:r w:rsidRPr="0064611C">
      <w:instrText xml:space="preserve"> PAGE </w:instrText>
    </w:r>
    <w:r w:rsidRPr="0064611C">
      <w:fldChar w:fldCharType="separate"/>
    </w:r>
    <w:r w:rsidRPr="0064611C">
      <w:rPr>
        <w:noProof/>
      </w:rPr>
      <w:t>2</w:t>
    </w:r>
    <w:r w:rsidRPr="0064611C">
      <w:fldChar w:fldCharType="end"/>
    </w:r>
    <w:r w:rsidRPr="0064611C">
      <w:tab/>
      <w:t>Finding missing sides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F" w14:textId="77777777" w:rsidR="00A00B6F" w:rsidRDefault="00A00B6F" w:rsidP="00493120">
    <w:pPr>
      <w:pStyle w:val="Logo"/>
    </w:pPr>
    <w:r w:rsidRPr="00913D40">
      <w:t>education.nsw.gov.au</w:t>
    </w:r>
    <w:r w:rsidRPr="00791B72">
      <w:tab/>
    </w:r>
    <w:r w:rsidRPr="009C69B7">
      <w:rPr>
        <w:noProof/>
        <w:lang w:eastAsia="en-AU"/>
      </w:rPr>
      <w:drawing>
        <wp:inline distT="0" distB="0" distL="0" distR="0" wp14:anchorId="0C59BD30" wp14:editId="0C59BD31">
          <wp:extent cx="507600" cy="540000"/>
          <wp:effectExtent l="0" t="0" r="635" b="6350"/>
          <wp:docPr id="19" name="Picture 19"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78F1B" w14:textId="77777777" w:rsidR="00844696" w:rsidRPr="0004135C" w:rsidRDefault="00000000" w:rsidP="000413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641F36" w14:textId="77777777" w:rsidR="00E239F8" w:rsidRDefault="00E239F8">
      <w:r>
        <w:separator/>
      </w:r>
    </w:p>
    <w:p w14:paraId="310E2A7E" w14:textId="77777777" w:rsidR="00E239F8" w:rsidRDefault="00E239F8"/>
  </w:footnote>
  <w:footnote w:type="continuationSeparator" w:id="0">
    <w:p w14:paraId="786C1A47" w14:textId="77777777" w:rsidR="00E239F8" w:rsidRDefault="00E239F8">
      <w:r>
        <w:continuationSeparator/>
      </w:r>
    </w:p>
    <w:p w14:paraId="6638FEEA" w14:textId="77777777" w:rsidR="00E239F8" w:rsidRDefault="00E239F8"/>
  </w:footnote>
  <w:footnote w:type="continuationNotice" w:id="1">
    <w:p w14:paraId="75708EA2" w14:textId="77777777" w:rsidR="00E239F8" w:rsidRDefault="00E239F8">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F99F5" w14:textId="77777777" w:rsidR="00C1540D" w:rsidRDefault="00C1540D" w:rsidP="00C1540D">
    <w:pPr>
      <w:pStyle w:val="Header"/>
    </w:pPr>
    <w:r w:rsidRPr="00200AD3">
      <w:t>| NSW Department of Education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1E7C8" w14:textId="75B3DCE3" w:rsidR="00334989" w:rsidRDefault="00334989" w:rsidP="00334989">
    <w:pPr>
      <w:pStyle w:val="Documentname"/>
      <w:tabs>
        <w:tab w:val="clear" w:pos="9026"/>
        <w:tab w:val="right" w:pos="9632"/>
      </w:tabs>
      <w:jc w:val="right"/>
    </w:pPr>
    <w:r>
      <w:t xml:space="preserve">Mathematics Stage 5 – finding missing sides | </w:t>
    </w:r>
    <w:r w:rsidRPr="009D6697">
      <w:fldChar w:fldCharType="begin"/>
    </w:r>
    <w:r w:rsidRPr="009D6697">
      <w:instrText xml:space="preserve"> PAGE   \* MERGEFORMAT </w:instrText>
    </w:r>
    <w:r w:rsidRPr="009D6697">
      <w:fldChar w:fldCharType="separate"/>
    </w:r>
    <w:r>
      <w:t>2</w:t>
    </w:r>
    <w:r w:rsidRPr="009D6697">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09A29" w14:textId="77777777" w:rsidR="00C1540D" w:rsidRDefault="00C1540D" w:rsidP="00C1540D">
    <w:pPr>
      <w:pStyle w:val="Header"/>
    </w:pPr>
    <w:r w:rsidRPr="00200AD3">
      <w:t>| NSW Department of Education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EDAE3" w14:textId="77777777" w:rsidR="00844696" w:rsidRPr="00AC206D" w:rsidRDefault="00000000" w:rsidP="00AC206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B220A4C"/>
    <w:lvl w:ilvl="0">
      <w:start w:val="1"/>
      <w:numFmt w:val="decimal"/>
      <w:lvlText w:val="%1."/>
      <w:lvlJc w:val="left"/>
      <w:pPr>
        <w:tabs>
          <w:tab w:val="num" w:pos="643"/>
        </w:tabs>
        <w:ind w:left="643" w:hanging="360"/>
      </w:pPr>
    </w:lvl>
  </w:abstractNum>
  <w:abstractNum w:abstractNumId="1" w15:restartNumberingAfterBreak="0">
    <w:nsid w:val="FFFFFF88"/>
    <w:multiLevelType w:val="singleLevel"/>
    <w:tmpl w:val="8E18DA50"/>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506497C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822F48"/>
    <w:multiLevelType w:val="hybridMultilevel"/>
    <w:tmpl w:val="311EAC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71595F"/>
    <w:multiLevelType w:val="multilevel"/>
    <w:tmpl w:val="518E110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2B1C4C6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7" w15:restartNumberingAfterBreak="0">
    <w:nsid w:val="42B84BF1"/>
    <w:multiLevelType w:val="multilevel"/>
    <w:tmpl w:val="9702AD4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0"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1" w15:restartNumberingAfterBreak="0">
    <w:nsid w:val="627029AD"/>
    <w:multiLevelType w:val="multilevel"/>
    <w:tmpl w:val="B942A7FC"/>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2" w15:restartNumberingAfterBreak="0">
    <w:nsid w:val="66993DE0"/>
    <w:multiLevelType w:val="multilevel"/>
    <w:tmpl w:val="8444C59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791F5DDC"/>
    <w:multiLevelType w:val="hybridMultilevel"/>
    <w:tmpl w:val="F4748CAA"/>
    <w:lvl w:ilvl="0" w:tplc="F3E8B804">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895550985">
    <w:abstractNumId w:val="9"/>
  </w:num>
  <w:num w:numId="2" w16cid:durableId="2123381969">
    <w:abstractNumId w:val="6"/>
  </w:num>
  <w:num w:numId="3" w16cid:durableId="1459646393">
    <w:abstractNumId w:val="6"/>
  </w:num>
  <w:num w:numId="4" w16cid:durableId="309941343">
    <w:abstractNumId w:val="9"/>
  </w:num>
  <w:num w:numId="5" w16cid:durableId="2035229389">
    <w:abstractNumId w:val="14"/>
  </w:num>
  <w:num w:numId="6" w16cid:durableId="708796986">
    <w:abstractNumId w:val="10"/>
  </w:num>
  <w:num w:numId="7" w16cid:durableId="768349528">
    <w:abstractNumId w:val="11"/>
  </w:num>
  <w:num w:numId="8" w16cid:durableId="17562401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59197322">
    <w:abstractNumId w:val="11"/>
  </w:num>
  <w:num w:numId="10" w16cid:durableId="104217600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5100919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0109565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427599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0545901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4026380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81178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62010310">
    <w:abstractNumId w:val="1"/>
  </w:num>
  <w:num w:numId="18" w16cid:durableId="178718965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41727675">
    <w:abstractNumId w:val="3"/>
  </w:num>
  <w:num w:numId="20" w16cid:durableId="1734885111">
    <w:abstractNumId w:val="13"/>
  </w:num>
  <w:num w:numId="21" w16cid:durableId="769736294">
    <w:abstractNumId w:val="13"/>
    <w:lvlOverride w:ilvl="0">
      <w:startOverride w:val="1"/>
    </w:lvlOverride>
  </w:num>
  <w:num w:numId="22" w16cid:durableId="2106925329">
    <w:abstractNumId w:val="13"/>
    <w:lvlOverride w:ilvl="0">
      <w:startOverride w:val="1"/>
    </w:lvlOverride>
  </w:num>
  <w:num w:numId="23" w16cid:durableId="1779250745">
    <w:abstractNumId w:val="13"/>
    <w:lvlOverride w:ilvl="0">
      <w:startOverride w:val="1"/>
    </w:lvlOverride>
  </w:num>
  <w:num w:numId="24" w16cid:durableId="298462090">
    <w:abstractNumId w:val="13"/>
    <w:lvlOverride w:ilvl="0">
      <w:startOverride w:val="1"/>
    </w:lvlOverride>
  </w:num>
  <w:num w:numId="25" w16cid:durableId="786044682">
    <w:abstractNumId w:val="13"/>
    <w:lvlOverride w:ilvl="0">
      <w:startOverride w:val="1"/>
    </w:lvlOverride>
  </w:num>
  <w:num w:numId="26" w16cid:durableId="12583171">
    <w:abstractNumId w:val="13"/>
    <w:lvlOverride w:ilvl="0">
      <w:startOverride w:val="1"/>
    </w:lvlOverride>
  </w:num>
  <w:num w:numId="27" w16cid:durableId="2087191874">
    <w:abstractNumId w:val="13"/>
    <w:lvlOverride w:ilvl="0">
      <w:startOverride w:val="1"/>
    </w:lvlOverride>
  </w:num>
  <w:num w:numId="28" w16cid:durableId="1807551091">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9" w16cid:durableId="84110326">
    <w:abstractNumId w:val="4"/>
  </w:num>
  <w:num w:numId="30" w16cid:durableId="63459848">
    <w:abstractNumId w:val="12"/>
  </w:num>
  <w:num w:numId="31" w16cid:durableId="1022976460">
    <w:abstractNumId w:val="5"/>
  </w:num>
  <w:num w:numId="32" w16cid:durableId="633368764">
    <w:abstractNumId w:val="4"/>
  </w:num>
  <w:num w:numId="33" w16cid:durableId="8630613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2785675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91112028">
    <w:abstractNumId w:val="2"/>
  </w:num>
  <w:num w:numId="36" w16cid:durableId="3178782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3840687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403065716">
    <w:abstractNumId w:val="5"/>
  </w:num>
  <w:num w:numId="39" w16cid:durableId="170494049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7815314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9670073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62862975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300497658">
    <w:abstractNumId w:val="0"/>
  </w:num>
  <w:num w:numId="44" w16cid:durableId="167872447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01217388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42260416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6962235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46690499">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gutterAtTop/>
  <w:activeWritingStyle w:appName="MSWord" w:lang="en-US"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1C08"/>
    <w:rsid w:val="00002BF1"/>
    <w:rsid w:val="00003982"/>
    <w:rsid w:val="0000444A"/>
    <w:rsid w:val="00006220"/>
    <w:rsid w:val="00006CD7"/>
    <w:rsid w:val="000103FC"/>
    <w:rsid w:val="00010746"/>
    <w:rsid w:val="00012019"/>
    <w:rsid w:val="000143DF"/>
    <w:rsid w:val="000151F8"/>
    <w:rsid w:val="00015D43"/>
    <w:rsid w:val="00016801"/>
    <w:rsid w:val="000178F6"/>
    <w:rsid w:val="00021171"/>
    <w:rsid w:val="00022D21"/>
    <w:rsid w:val="00023790"/>
    <w:rsid w:val="00024602"/>
    <w:rsid w:val="0002472C"/>
    <w:rsid w:val="000252FF"/>
    <w:rsid w:val="000253AE"/>
    <w:rsid w:val="00025652"/>
    <w:rsid w:val="00026308"/>
    <w:rsid w:val="00030EBC"/>
    <w:rsid w:val="0003164C"/>
    <w:rsid w:val="000331B6"/>
    <w:rsid w:val="00034F5E"/>
    <w:rsid w:val="0003541F"/>
    <w:rsid w:val="000359FD"/>
    <w:rsid w:val="00040BF3"/>
    <w:rsid w:val="000423E3"/>
    <w:rsid w:val="0004292D"/>
    <w:rsid w:val="00042D30"/>
    <w:rsid w:val="00043FA0"/>
    <w:rsid w:val="00044C5D"/>
    <w:rsid w:val="00044D23"/>
    <w:rsid w:val="00046473"/>
    <w:rsid w:val="000464E2"/>
    <w:rsid w:val="0004672A"/>
    <w:rsid w:val="000507E6"/>
    <w:rsid w:val="000511B6"/>
    <w:rsid w:val="0005163D"/>
    <w:rsid w:val="00052516"/>
    <w:rsid w:val="00052C80"/>
    <w:rsid w:val="000534F4"/>
    <w:rsid w:val="000535B7"/>
    <w:rsid w:val="00053726"/>
    <w:rsid w:val="000562A7"/>
    <w:rsid w:val="000564F8"/>
    <w:rsid w:val="00057BC8"/>
    <w:rsid w:val="000604B9"/>
    <w:rsid w:val="00060AE5"/>
    <w:rsid w:val="00061232"/>
    <w:rsid w:val="000613C4"/>
    <w:rsid w:val="000620E8"/>
    <w:rsid w:val="00062708"/>
    <w:rsid w:val="000636CD"/>
    <w:rsid w:val="00064346"/>
    <w:rsid w:val="00065A16"/>
    <w:rsid w:val="00071D06"/>
    <w:rsid w:val="0007214A"/>
    <w:rsid w:val="00072B6E"/>
    <w:rsid w:val="00072DFB"/>
    <w:rsid w:val="000730BD"/>
    <w:rsid w:val="00075940"/>
    <w:rsid w:val="00075B4E"/>
    <w:rsid w:val="00077A7C"/>
    <w:rsid w:val="00082250"/>
    <w:rsid w:val="00082E53"/>
    <w:rsid w:val="000844F9"/>
    <w:rsid w:val="00084830"/>
    <w:rsid w:val="0008606A"/>
    <w:rsid w:val="00086656"/>
    <w:rsid w:val="00086B00"/>
    <w:rsid w:val="00086D87"/>
    <w:rsid w:val="000872D6"/>
    <w:rsid w:val="00090628"/>
    <w:rsid w:val="000919BC"/>
    <w:rsid w:val="0009452F"/>
    <w:rsid w:val="000952C3"/>
    <w:rsid w:val="00096701"/>
    <w:rsid w:val="000A0C05"/>
    <w:rsid w:val="000A33D4"/>
    <w:rsid w:val="000A41E7"/>
    <w:rsid w:val="000A451E"/>
    <w:rsid w:val="000A5B12"/>
    <w:rsid w:val="000A796C"/>
    <w:rsid w:val="000A7A61"/>
    <w:rsid w:val="000B09C8"/>
    <w:rsid w:val="000B0B43"/>
    <w:rsid w:val="000B1FC2"/>
    <w:rsid w:val="000B2802"/>
    <w:rsid w:val="000B2886"/>
    <w:rsid w:val="000B30E1"/>
    <w:rsid w:val="000B4F65"/>
    <w:rsid w:val="000B75CB"/>
    <w:rsid w:val="000B7D49"/>
    <w:rsid w:val="000C0FB5"/>
    <w:rsid w:val="000C1078"/>
    <w:rsid w:val="000C16A7"/>
    <w:rsid w:val="000C1BCD"/>
    <w:rsid w:val="000C250C"/>
    <w:rsid w:val="000C43DF"/>
    <w:rsid w:val="000C575E"/>
    <w:rsid w:val="000C61FB"/>
    <w:rsid w:val="000C6EBE"/>
    <w:rsid w:val="000C6F89"/>
    <w:rsid w:val="000C7D4F"/>
    <w:rsid w:val="000C7F0A"/>
    <w:rsid w:val="000D2063"/>
    <w:rsid w:val="000D24EC"/>
    <w:rsid w:val="000D2C3A"/>
    <w:rsid w:val="000D48A8"/>
    <w:rsid w:val="000D4B5A"/>
    <w:rsid w:val="000D55B1"/>
    <w:rsid w:val="000D64D8"/>
    <w:rsid w:val="000D7C14"/>
    <w:rsid w:val="000E08FE"/>
    <w:rsid w:val="000E3C1C"/>
    <w:rsid w:val="000E41B7"/>
    <w:rsid w:val="000E6BA0"/>
    <w:rsid w:val="000F174A"/>
    <w:rsid w:val="000F33D4"/>
    <w:rsid w:val="000F7960"/>
    <w:rsid w:val="00100B59"/>
    <w:rsid w:val="00100DC5"/>
    <w:rsid w:val="00100E27"/>
    <w:rsid w:val="00100E5A"/>
    <w:rsid w:val="00101135"/>
    <w:rsid w:val="0010259B"/>
    <w:rsid w:val="00102B65"/>
    <w:rsid w:val="00103159"/>
    <w:rsid w:val="00103D80"/>
    <w:rsid w:val="00104A05"/>
    <w:rsid w:val="00106009"/>
    <w:rsid w:val="001061F9"/>
    <w:rsid w:val="001068B3"/>
    <w:rsid w:val="00106A3B"/>
    <w:rsid w:val="00110BD8"/>
    <w:rsid w:val="001113CC"/>
    <w:rsid w:val="00113763"/>
    <w:rsid w:val="00114B7D"/>
    <w:rsid w:val="00115BBD"/>
    <w:rsid w:val="0011660C"/>
    <w:rsid w:val="00117323"/>
    <w:rsid w:val="001173C9"/>
    <w:rsid w:val="001177C4"/>
    <w:rsid w:val="00117B7D"/>
    <w:rsid w:val="00117FF3"/>
    <w:rsid w:val="0012093E"/>
    <w:rsid w:val="001211D3"/>
    <w:rsid w:val="00122F5D"/>
    <w:rsid w:val="00125C6C"/>
    <w:rsid w:val="00127648"/>
    <w:rsid w:val="0013032B"/>
    <w:rsid w:val="001305EA"/>
    <w:rsid w:val="0013240B"/>
    <w:rsid w:val="001328FA"/>
    <w:rsid w:val="00133A18"/>
    <w:rsid w:val="00133FC3"/>
    <w:rsid w:val="0013419A"/>
    <w:rsid w:val="00134700"/>
    <w:rsid w:val="00134E23"/>
    <w:rsid w:val="00135E80"/>
    <w:rsid w:val="00137B31"/>
    <w:rsid w:val="00140753"/>
    <w:rsid w:val="00141710"/>
    <w:rsid w:val="001421AB"/>
    <w:rsid w:val="0014239C"/>
    <w:rsid w:val="00143921"/>
    <w:rsid w:val="00145F11"/>
    <w:rsid w:val="00146F04"/>
    <w:rsid w:val="00150D90"/>
    <w:rsid w:val="00150DB1"/>
    <w:rsid w:val="00150EBC"/>
    <w:rsid w:val="001520B0"/>
    <w:rsid w:val="0015446A"/>
    <w:rsid w:val="0015487C"/>
    <w:rsid w:val="00155144"/>
    <w:rsid w:val="0015712E"/>
    <w:rsid w:val="00162C3A"/>
    <w:rsid w:val="001630A2"/>
    <w:rsid w:val="00165FF0"/>
    <w:rsid w:val="0017075C"/>
    <w:rsid w:val="00170CB5"/>
    <w:rsid w:val="00171404"/>
    <w:rsid w:val="00171601"/>
    <w:rsid w:val="00174183"/>
    <w:rsid w:val="001741DD"/>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0F76"/>
    <w:rsid w:val="00191D2F"/>
    <w:rsid w:val="00191F45"/>
    <w:rsid w:val="00193503"/>
    <w:rsid w:val="001939CA"/>
    <w:rsid w:val="00193B82"/>
    <w:rsid w:val="00193E80"/>
    <w:rsid w:val="0019600C"/>
    <w:rsid w:val="00196CF1"/>
    <w:rsid w:val="00197B41"/>
    <w:rsid w:val="001A03EA"/>
    <w:rsid w:val="001A3015"/>
    <w:rsid w:val="001A3627"/>
    <w:rsid w:val="001A3829"/>
    <w:rsid w:val="001A7468"/>
    <w:rsid w:val="001B3065"/>
    <w:rsid w:val="001B33C0"/>
    <w:rsid w:val="001B33FB"/>
    <w:rsid w:val="001B4A46"/>
    <w:rsid w:val="001B5E34"/>
    <w:rsid w:val="001B7C75"/>
    <w:rsid w:val="001C2997"/>
    <w:rsid w:val="001C4DB7"/>
    <w:rsid w:val="001C56D8"/>
    <w:rsid w:val="001C6AC5"/>
    <w:rsid w:val="001C6C9B"/>
    <w:rsid w:val="001C7205"/>
    <w:rsid w:val="001D10B2"/>
    <w:rsid w:val="001D15E1"/>
    <w:rsid w:val="001D1BC5"/>
    <w:rsid w:val="001D3092"/>
    <w:rsid w:val="001D343B"/>
    <w:rsid w:val="001D4CD1"/>
    <w:rsid w:val="001D62ED"/>
    <w:rsid w:val="001D66C2"/>
    <w:rsid w:val="001E0FFC"/>
    <w:rsid w:val="001E1F93"/>
    <w:rsid w:val="001E24CF"/>
    <w:rsid w:val="001E3097"/>
    <w:rsid w:val="001E4B06"/>
    <w:rsid w:val="001E51FD"/>
    <w:rsid w:val="001E5F98"/>
    <w:rsid w:val="001E7BBC"/>
    <w:rsid w:val="001F01F4"/>
    <w:rsid w:val="001F0F26"/>
    <w:rsid w:val="001F134F"/>
    <w:rsid w:val="001F2232"/>
    <w:rsid w:val="001F4B46"/>
    <w:rsid w:val="001F64BE"/>
    <w:rsid w:val="001F6D7B"/>
    <w:rsid w:val="001F7070"/>
    <w:rsid w:val="001F7807"/>
    <w:rsid w:val="002007C8"/>
    <w:rsid w:val="00200AD3"/>
    <w:rsid w:val="00200EF2"/>
    <w:rsid w:val="0020120D"/>
    <w:rsid w:val="002016B9"/>
    <w:rsid w:val="00201825"/>
    <w:rsid w:val="00201CB2"/>
    <w:rsid w:val="002021AB"/>
    <w:rsid w:val="00202266"/>
    <w:rsid w:val="002046F7"/>
    <w:rsid w:val="0020478D"/>
    <w:rsid w:val="002054D0"/>
    <w:rsid w:val="002062A5"/>
    <w:rsid w:val="00206EFD"/>
    <w:rsid w:val="0020756A"/>
    <w:rsid w:val="00210D95"/>
    <w:rsid w:val="002136B3"/>
    <w:rsid w:val="00214D68"/>
    <w:rsid w:val="00216957"/>
    <w:rsid w:val="00216BFE"/>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83"/>
    <w:rsid w:val="002447C2"/>
    <w:rsid w:val="002458D0"/>
    <w:rsid w:val="00245EC0"/>
    <w:rsid w:val="002462B7"/>
    <w:rsid w:val="00247FF0"/>
    <w:rsid w:val="00250631"/>
    <w:rsid w:val="00250C2E"/>
    <w:rsid w:val="00250F4A"/>
    <w:rsid w:val="00251349"/>
    <w:rsid w:val="00253532"/>
    <w:rsid w:val="002540D3"/>
    <w:rsid w:val="00254B2A"/>
    <w:rsid w:val="002556DB"/>
    <w:rsid w:val="00256D4F"/>
    <w:rsid w:val="00260393"/>
    <w:rsid w:val="00260BB6"/>
    <w:rsid w:val="00260EE8"/>
    <w:rsid w:val="00260F28"/>
    <w:rsid w:val="0026131D"/>
    <w:rsid w:val="00263542"/>
    <w:rsid w:val="00266738"/>
    <w:rsid w:val="00266D0C"/>
    <w:rsid w:val="00273F94"/>
    <w:rsid w:val="002760B7"/>
    <w:rsid w:val="00277F45"/>
    <w:rsid w:val="002810D3"/>
    <w:rsid w:val="002839DB"/>
    <w:rsid w:val="002847AE"/>
    <w:rsid w:val="002870F2"/>
    <w:rsid w:val="00287650"/>
    <w:rsid w:val="0029008E"/>
    <w:rsid w:val="00290154"/>
    <w:rsid w:val="00291D4B"/>
    <w:rsid w:val="002924AC"/>
    <w:rsid w:val="00294F88"/>
    <w:rsid w:val="00294FCC"/>
    <w:rsid w:val="00295516"/>
    <w:rsid w:val="002971D4"/>
    <w:rsid w:val="00297207"/>
    <w:rsid w:val="00297E0B"/>
    <w:rsid w:val="002A0D28"/>
    <w:rsid w:val="002A10A1"/>
    <w:rsid w:val="002A198F"/>
    <w:rsid w:val="002A3161"/>
    <w:rsid w:val="002A3410"/>
    <w:rsid w:val="002A44D1"/>
    <w:rsid w:val="002A4631"/>
    <w:rsid w:val="002A53B5"/>
    <w:rsid w:val="002A5BA6"/>
    <w:rsid w:val="002A6EA6"/>
    <w:rsid w:val="002B108B"/>
    <w:rsid w:val="002B12DE"/>
    <w:rsid w:val="002B270D"/>
    <w:rsid w:val="002B3375"/>
    <w:rsid w:val="002B4745"/>
    <w:rsid w:val="002B480D"/>
    <w:rsid w:val="002B4845"/>
    <w:rsid w:val="002B4AC3"/>
    <w:rsid w:val="002B6D1F"/>
    <w:rsid w:val="002B7744"/>
    <w:rsid w:val="002C05AC"/>
    <w:rsid w:val="002C0D31"/>
    <w:rsid w:val="002C3953"/>
    <w:rsid w:val="002C44FF"/>
    <w:rsid w:val="002C56A0"/>
    <w:rsid w:val="002C6797"/>
    <w:rsid w:val="002C7496"/>
    <w:rsid w:val="002D04CE"/>
    <w:rsid w:val="002D12FF"/>
    <w:rsid w:val="002D21A5"/>
    <w:rsid w:val="002D4413"/>
    <w:rsid w:val="002D7247"/>
    <w:rsid w:val="002E07D0"/>
    <w:rsid w:val="002E23E3"/>
    <w:rsid w:val="002E26F3"/>
    <w:rsid w:val="002E34CB"/>
    <w:rsid w:val="002E4059"/>
    <w:rsid w:val="002E4D5B"/>
    <w:rsid w:val="002E4F78"/>
    <w:rsid w:val="002E5474"/>
    <w:rsid w:val="002E5699"/>
    <w:rsid w:val="002E5832"/>
    <w:rsid w:val="002E5A06"/>
    <w:rsid w:val="002E633F"/>
    <w:rsid w:val="002E78D9"/>
    <w:rsid w:val="002F0BF7"/>
    <w:rsid w:val="002F0D60"/>
    <w:rsid w:val="002F104E"/>
    <w:rsid w:val="002F1BD9"/>
    <w:rsid w:val="002F3704"/>
    <w:rsid w:val="002F3A6D"/>
    <w:rsid w:val="002F47A4"/>
    <w:rsid w:val="002F749C"/>
    <w:rsid w:val="003018EC"/>
    <w:rsid w:val="00302ED7"/>
    <w:rsid w:val="00303813"/>
    <w:rsid w:val="00310348"/>
    <w:rsid w:val="00310EE6"/>
    <w:rsid w:val="00311628"/>
    <w:rsid w:val="00311E73"/>
    <w:rsid w:val="0031221D"/>
    <w:rsid w:val="0031227B"/>
    <w:rsid w:val="003123F7"/>
    <w:rsid w:val="00314A01"/>
    <w:rsid w:val="00314B9D"/>
    <w:rsid w:val="00314DD8"/>
    <w:rsid w:val="003155A3"/>
    <w:rsid w:val="00315B35"/>
    <w:rsid w:val="00316A7F"/>
    <w:rsid w:val="00317B24"/>
    <w:rsid w:val="00317D8E"/>
    <w:rsid w:val="00317E8F"/>
    <w:rsid w:val="003202EC"/>
    <w:rsid w:val="00320752"/>
    <w:rsid w:val="003209E8"/>
    <w:rsid w:val="003211F4"/>
    <w:rsid w:val="0032193F"/>
    <w:rsid w:val="00322186"/>
    <w:rsid w:val="00322962"/>
    <w:rsid w:val="0032403E"/>
    <w:rsid w:val="00324D73"/>
    <w:rsid w:val="00325B7B"/>
    <w:rsid w:val="0033193C"/>
    <w:rsid w:val="00332B30"/>
    <w:rsid w:val="00333D67"/>
    <w:rsid w:val="0033437C"/>
    <w:rsid w:val="00334989"/>
    <w:rsid w:val="0033532B"/>
    <w:rsid w:val="00335CCE"/>
    <w:rsid w:val="00336799"/>
    <w:rsid w:val="00337929"/>
    <w:rsid w:val="00340003"/>
    <w:rsid w:val="0034054F"/>
    <w:rsid w:val="003429B7"/>
    <w:rsid w:val="00342B92"/>
    <w:rsid w:val="00343B23"/>
    <w:rsid w:val="003444A9"/>
    <w:rsid w:val="003445F2"/>
    <w:rsid w:val="00345EB0"/>
    <w:rsid w:val="0034764B"/>
    <w:rsid w:val="0034780A"/>
    <w:rsid w:val="00347CBE"/>
    <w:rsid w:val="003503AC"/>
    <w:rsid w:val="00351A27"/>
    <w:rsid w:val="00351F51"/>
    <w:rsid w:val="00352686"/>
    <w:rsid w:val="003534AD"/>
    <w:rsid w:val="00357136"/>
    <w:rsid w:val="003576EB"/>
    <w:rsid w:val="00360C67"/>
    <w:rsid w:val="00360E65"/>
    <w:rsid w:val="00362784"/>
    <w:rsid w:val="00362DCB"/>
    <w:rsid w:val="00362E57"/>
    <w:rsid w:val="00362EAB"/>
    <w:rsid w:val="0036308C"/>
    <w:rsid w:val="00363E8F"/>
    <w:rsid w:val="00364B6B"/>
    <w:rsid w:val="00365118"/>
    <w:rsid w:val="00366467"/>
    <w:rsid w:val="00367331"/>
    <w:rsid w:val="00370563"/>
    <w:rsid w:val="003713D2"/>
    <w:rsid w:val="00371AF4"/>
    <w:rsid w:val="00372A4F"/>
    <w:rsid w:val="00372B9F"/>
    <w:rsid w:val="00373265"/>
    <w:rsid w:val="0037384B"/>
    <w:rsid w:val="00373892"/>
    <w:rsid w:val="003743CE"/>
    <w:rsid w:val="00374B00"/>
    <w:rsid w:val="0037689B"/>
    <w:rsid w:val="003807AF"/>
    <w:rsid w:val="00380856"/>
    <w:rsid w:val="0038091B"/>
    <w:rsid w:val="00380E60"/>
    <w:rsid w:val="00380EAE"/>
    <w:rsid w:val="00382A6F"/>
    <w:rsid w:val="00382C57"/>
    <w:rsid w:val="003830B8"/>
    <w:rsid w:val="0038353B"/>
    <w:rsid w:val="00383B5F"/>
    <w:rsid w:val="00383C33"/>
    <w:rsid w:val="00384483"/>
    <w:rsid w:val="0038499A"/>
    <w:rsid w:val="00384F53"/>
    <w:rsid w:val="00385439"/>
    <w:rsid w:val="00386D58"/>
    <w:rsid w:val="00387053"/>
    <w:rsid w:val="00395451"/>
    <w:rsid w:val="00395716"/>
    <w:rsid w:val="00396B0E"/>
    <w:rsid w:val="0039766F"/>
    <w:rsid w:val="003A01BD"/>
    <w:rsid w:val="003A01C8"/>
    <w:rsid w:val="003A1238"/>
    <w:rsid w:val="003A1937"/>
    <w:rsid w:val="003A3488"/>
    <w:rsid w:val="003A35E5"/>
    <w:rsid w:val="003A43B0"/>
    <w:rsid w:val="003A4F65"/>
    <w:rsid w:val="003A5964"/>
    <w:rsid w:val="003A5DAB"/>
    <w:rsid w:val="003A5E30"/>
    <w:rsid w:val="003A6344"/>
    <w:rsid w:val="003A6624"/>
    <w:rsid w:val="003A695D"/>
    <w:rsid w:val="003A6A25"/>
    <w:rsid w:val="003A6F6B"/>
    <w:rsid w:val="003A7930"/>
    <w:rsid w:val="003B225F"/>
    <w:rsid w:val="003B3CB0"/>
    <w:rsid w:val="003B7BBB"/>
    <w:rsid w:val="003C0FB3"/>
    <w:rsid w:val="003C3990"/>
    <w:rsid w:val="003C434B"/>
    <w:rsid w:val="003C489D"/>
    <w:rsid w:val="003C54B8"/>
    <w:rsid w:val="003C687F"/>
    <w:rsid w:val="003C723C"/>
    <w:rsid w:val="003D03C4"/>
    <w:rsid w:val="003D0F7F"/>
    <w:rsid w:val="003D3CF0"/>
    <w:rsid w:val="003D4AA9"/>
    <w:rsid w:val="003D53BF"/>
    <w:rsid w:val="003D6797"/>
    <w:rsid w:val="003D779D"/>
    <w:rsid w:val="003D7846"/>
    <w:rsid w:val="003D78A2"/>
    <w:rsid w:val="003E03FD"/>
    <w:rsid w:val="003E11D5"/>
    <w:rsid w:val="003E15EE"/>
    <w:rsid w:val="003E18E3"/>
    <w:rsid w:val="003E3091"/>
    <w:rsid w:val="003E4DAB"/>
    <w:rsid w:val="003E6AE0"/>
    <w:rsid w:val="003F0971"/>
    <w:rsid w:val="003F115A"/>
    <w:rsid w:val="003F12F8"/>
    <w:rsid w:val="003F28DA"/>
    <w:rsid w:val="003F2A31"/>
    <w:rsid w:val="003F2C2F"/>
    <w:rsid w:val="003F35B8"/>
    <w:rsid w:val="003F3F97"/>
    <w:rsid w:val="003F42CF"/>
    <w:rsid w:val="003F4CEE"/>
    <w:rsid w:val="003F4EA0"/>
    <w:rsid w:val="003F69BE"/>
    <w:rsid w:val="003F71CA"/>
    <w:rsid w:val="003F7D20"/>
    <w:rsid w:val="00400EB0"/>
    <w:rsid w:val="004013F6"/>
    <w:rsid w:val="00403A64"/>
    <w:rsid w:val="004042F8"/>
    <w:rsid w:val="00404B15"/>
    <w:rsid w:val="00405801"/>
    <w:rsid w:val="00407474"/>
    <w:rsid w:val="00407ED4"/>
    <w:rsid w:val="0041237C"/>
    <w:rsid w:val="004125FD"/>
    <w:rsid w:val="00412690"/>
    <w:rsid w:val="004128F0"/>
    <w:rsid w:val="0041327D"/>
    <w:rsid w:val="00414D5B"/>
    <w:rsid w:val="004163AD"/>
    <w:rsid w:val="0041645A"/>
    <w:rsid w:val="00417BB8"/>
    <w:rsid w:val="00417DAA"/>
    <w:rsid w:val="00420300"/>
    <w:rsid w:val="00421CC4"/>
    <w:rsid w:val="0042354D"/>
    <w:rsid w:val="0042452A"/>
    <w:rsid w:val="004259A6"/>
    <w:rsid w:val="00425CCF"/>
    <w:rsid w:val="00427316"/>
    <w:rsid w:val="00430D80"/>
    <w:rsid w:val="004317B5"/>
    <w:rsid w:val="00431E3D"/>
    <w:rsid w:val="00435259"/>
    <w:rsid w:val="00436B23"/>
    <w:rsid w:val="00436E88"/>
    <w:rsid w:val="004401D2"/>
    <w:rsid w:val="00440977"/>
    <w:rsid w:val="004411FC"/>
    <w:rsid w:val="0044175B"/>
    <w:rsid w:val="00441C88"/>
    <w:rsid w:val="00441CDC"/>
    <w:rsid w:val="00442026"/>
    <w:rsid w:val="00442448"/>
    <w:rsid w:val="00443CD4"/>
    <w:rsid w:val="004440BB"/>
    <w:rsid w:val="004450B6"/>
    <w:rsid w:val="00445612"/>
    <w:rsid w:val="004479D8"/>
    <w:rsid w:val="00447C97"/>
    <w:rsid w:val="00451168"/>
    <w:rsid w:val="00451506"/>
    <w:rsid w:val="00452D84"/>
    <w:rsid w:val="00453739"/>
    <w:rsid w:val="004554A7"/>
    <w:rsid w:val="00455D73"/>
    <w:rsid w:val="0045627B"/>
    <w:rsid w:val="00456C90"/>
    <w:rsid w:val="00457160"/>
    <w:rsid w:val="004578CC"/>
    <w:rsid w:val="00461C9A"/>
    <w:rsid w:val="00462940"/>
    <w:rsid w:val="00463202"/>
    <w:rsid w:val="00463BFC"/>
    <w:rsid w:val="00463DD3"/>
    <w:rsid w:val="004657D6"/>
    <w:rsid w:val="004728AA"/>
    <w:rsid w:val="00473346"/>
    <w:rsid w:val="00473F2E"/>
    <w:rsid w:val="00476168"/>
    <w:rsid w:val="00476284"/>
    <w:rsid w:val="00476B60"/>
    <w:rsid w:val="00477959"/>
    <w:rsid w:val="0048084F"/>
    <w:rsid w:val="004810BD"/>
    <w:rsid w:val="0048175E"/>
    <w:rsid w:val="00483B44"/>
    <w:rsid w:val="00483CA9"/>
    <w:rsid w:val="004850B9"/>
    <w:rsid w:val="0048525B"/>
    <w:rsid w:val="00485CCD"/>
    <w:rsid w:val="00485DB5"/>
    <w:rsid w:val="004860C5"/>
    <w:rsid w:val="00486D2B"/>
    <w:rsid w:val="00490D60"/>
    <w:rsid w:val="00491065"/>
    <w:rsid w:val="00493120"/>
    <w:rsid w:val="004935AD"/>
    <w:rsid w:val="00494647"/>
    <w:rsid w:val="004949C7"/>
    <w:rsid w:val="00494FDC"/>
    <w:rsid w:val="004A0489"/>
    <w:rsid w:val="004A161B"/>
    <w:rsid w:val="004A1FC4"/>
    <w:rsid w:val="004A2B49"/>
    <w:rsid w:val="004A2F16"/>
    <w:rsid w:val="004A399B"/>
    <w:rsid w:val="004A4146"/>
    <w:rsid w:val="004A47DB"/>
    <w:rsid w:val="004A5AAE"/>
    <w:rsid w:val="004A6AB7"/>
    <w:rsid w:val="004A6C11"/>
    <w:rsid w:val="004A7284"/>
    <w:rsid w:val="004A7E1A"/>
    <w:rsid w:val="004B0073"/>
    <w:rsid w:val="004B0DA7"/>
    <w:rsid w:val="004B1541"/>
    <w:rsid w:val="004B1835"/>
    <w:rsid w:val="004B240E"/>
    <w:rsid w:val="004B29F4"/>
    <w:rsid w:val="004B4C27"/>
    <w:rsid w:val="004B6407"/>
    <w:rsid w:val="004B6923"/>
    <w:rsid w:val="004B7240"/>
    <w:rsid w:val="004B7495"/>
    <w:rsid w:val="004B780F"/>
    <w:rsid w:val="004B7B56"/>
    <w:rsid w:val="004C098E"/>
    <w:rsid w:val="004C1712"/>
    <w:rsid w:val="004C20CF"/>
    <w:rsid w:val="004C299C"/>
    <w:rsid w:val="004C2E2E"/>
    <w:rsid w:val="004C3170"/>
    <w:rsid w:val="004C4D54"/>
    <w:rsid w:val="004C7023"/>
    <w:rsid w:val="004C7513"/>
    <w:rsid w:val="004D02AC"/>
    <w:rsid w:val="004D0383"/>
    <w:rsid w:val="004D1F3F"/>
    <w:rsid w:val="004D333E"/>
    <w:rsid w:val="004D3A72"/>
    <w:rsid w:val="004D3E83"/>
    <w:rsid w:val="004D3EE2"/>
    <w:rsid w:val="004D5661"/>
    <w:rsid w:val="004D5BBA"/>
    <w:rsid w:val="004D6540"/>
    <w:rsid w:val="004D7A13"/>
    <w:rsid w:val="004E147D"/>
    <w:rsid w:val="004E1C2A"/>
    <w:rsid w:val="004E2ACB"/>
    <w:rsid w:val="004E38B0"/>
    <w:rsid w:val="004E3C28"/>
    <w:rsid w:val="004E4332"/>
    <w:rsid w:val="004E4E0B"/>
    <w:rsid w:val="004E6137"/>
    <w:rsid w:val="004E6401"/>
    <w:rsid w:val="004E6856"/>
    <w:rsid w:val="004E6FB4"/>
    <w:rsid w:val="004E7B26"/>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3DE"/>
    <w:rsid w:val="005055BF"/>
    <w:rsid w:val="0050597B"/>
    <w:rsid w:val="00506DF8"/>
    <w:rsid w:val="00507201"/>
    <w:rsid w:val="00507451"/>
    <w:rsid w:val="005074CD"/>
    <w:rsid w:val="00511F4D"/>
    <w:rsid w:val="00514D6B"/>
    <w:rsid w:val="0051574E"/>
    <w:rsid w:val="0051725F"/>
    <w:rsid w:val="00520095"/>
    <w:rsid w:val="00520645"/>
    <w:rsid w:val="0052168D"/>
    <w:rsid w:val="0052396A"/>
    <w:rsid w:val="00525A48"/>
    <w:rsid w:val="0052782C"/>
    <w:rsid w:val="00527A41"/>
    <w:rsid w:val="00530E46"/>
    <w:rsid w:val="005324EF"/>
    <w:rsid w:val="0053286B"/>
    <w:rsid w:val="00536369"/>
    <w:rsid w:val="005375FD"/>
    <w:rsid w:val="005400FF"/>
    <w:rsid w:val="00540CCC"/>
    <w:rsid w:val="00540E99"/>
    <w:rsid w:val="00541130"/>
    <w:rsid w:val="00541358"/>
    <w:rsid w:val="005419D0"/>
    <w:rsid w:val="00546A8B"/>
    <w:rsid w:val="00546D5E"/>
    <w:rsid w:val="00546F02"/>
    <w:rsid w:val="0054770B"/>
    <w:rsid w:val="00551073"/>
    <w:rsid w:val="00551DA4"/>
    <w:rsid w:val="0055213A"/>
    <w:rsid w:val="00552F57"/>
    <w:rsid w:val="005540A1"/>
    <w:rsid w:val="00554956"/>
    <w:rsid w:val="005551DF"/>
    <w:rsid w:val="00555246"/>
    <w:rsid w:val="005567E0"/>
    <w:rsid w:val="00557BE6"/>
    <w:rsid w:val="005600BC"/>
    <w:rsid w:val="00563104"/>
    <w:rsid w:val="005646C1"/>
    <w:rsid w:val="005646CC"/>
    <w:rsid w:val="00564744"/>
    <w:rsid w:val="005652E4"/>
    <w:rsid w:val="00565730"/>
    <w:rsid w:val="00566671"/>
    <w:rsid w:val="00567B22"/>
    <w:rsid w:val="0057134C"/>
    <w:rsid w:val="0057331C"/>
    <w:rsid w:val="00573328"/>
    <w:rsid w:val="00573A5A"/>
    <w:rsid w:val="00573F07"/>
    <w:rsid w:val="005747FF"/>
    <w:rsid w:val="00576415"/>
    <w:rsid w:val="00577ABC"/>
    <w:rsid w:val="00580D0F"/>
    <w:rsid w:val="005824C0"/>
    <w:rsid w:val="00582560"/>
    <w:rsid w:val="00582FD7"/>
    <w:rsid w:val="005832ED"/>
    <w:rsid w:val="00583524"/>
    <w:rsid w:val="005835A2"/>
    <w:rsid w:val="00583853"/>
    <w:rsid w:val="005857A8"/>
    <w:rsid w:val="0058713B"/>
    <w:rsid w:val="005876D2"/>
    <w:rsid w:val="00587896"/>
    <w:rsid w:val="0059056C"/>
    <w:rsid w:val="0059130B"/>
    <w:rsid w:val="00591DF1"/>
    <w:rsid w:val="00594EFE"/>
    <w:rsid w:val="00596689"/>
    <w:rsid w:val="00596A9A"/>
    <w:rsid w:val="005A16FB"/>
    <w:rsid w:val="005A1A68"/>
    <w:rsid w:val="005A2A5A"/>
    <w:rsid w:val="005A3076"/>
    <w:rsid w:val="005A3831"/>
    <w:rsid w:val="005A39FC"/>
    <w:rsid w:val="005A3B66"/>
    <w:rsid w:val="005A41A3"/>
    <w:rsid w:val="005A42E3"/>
    <w:rsid w:val="005A5F04"/>
    <w:rsid w:val="005A6DC2"/>
    <w:rsid w:val="005B0870"/>
    <w:rsid w:val="005B155D"/>
    <w:rsid w:val="005B1762"/>
    <w:rsid w:val="005B2D41"/>
    <w:rsid w:val="005B4B88"/>
    <w:rsid w:val="005B50B2"/>
    <w:rsid w:val="005B5605"/>
    <w:rsid w:val="005B5D60"/>
    <w:rsid w:val="005B5E31"/>
    <w:rsid w:val="005B64AE"/>
    <w:rsid w:val="005B696D"/>
    <w:rsid w:val="005B6E3D"/>
    <w:rsid w:val="005B71F9"/>
    <w:rsid w:val="005B7298"/>
    <w:rsid w:val="005C1BFC"/>
    <w:rsid w:val="005C49A0"/>
    <w:rsid w:val="005C7B55"/>
    <w:rsid w:val="005C7E5B"/>
    <w:rsid w:val="005D0175"/>
    <w:rsid w:val="005D1CC4"/>
    <w:rsid w:val="005D2C8B"/>
    <w:rsid w:val="005D2D62"/>
    <w:rsid w:val="005D455E"/>
    <w:rsid w:val="005D4820"/>
    <w:rsid w:val="005D5A78"/>
    <w:rsid w:val="005D5DB0"/>
    <w:rsid w:val="005E0B43"/>
    <w:rsid w:val="005E2B2D"/>
    <w:rsid w:val="005E4742"/>
    <w:rsid w:val="005E5AE2"/>
    <w:rsid w:val="005E6829"/>
    <w:rsid w:val="005F0735"/>
    <w:rsid w:val="005F10D4"/>
    <w:rsid w:val="005F26E8"/>
    <w:rsid w:val="005F275A"/>
    <w:rsid w:val="005F2E08"/>
    <w:rsid w:val="005F4D7F"/>
    <w:rsid w:val="005F78DD"/>
    <w:rsid w:val="005F7A4D"/>
    <w:rsid w:val="00601B68"/>
    <w:rsid w:val="0060359B"/>
    <w:rsid w:val="00603F69"/>
    <w:rsid w:val="006040DA"/>
    <w:rsid w:val="006047BD"/>
    <w:rsid w:val="00605619"/>
    <w:rsid w:val="00607675"/>
    <w:rsid w:val="00610F53"/>
    <w:rsid w:val="00612E3F"/>
    <w:rsid w:val="00613208"/>
    <w:rsid w:val="00615C57"/>
    <w:rsid w:val="00615F60"/>
    <w:rsid w:val="00616767"/>
    <w:rsid w:val="0061698B"/>
    <w:rsid w:val="00616F61"/>
    <w:rsid w:val="00617C6F"/>
    <w:rsid w:val="00617DFD"/>
    <w:rsid w:val="00620917"/>
    <w:rsid w:val="00620ED4"/>
    <w:rsid w:val="0062163D"/>
    <w:rsid w:val="006222A2"/>
    <w:rsid w:val="00623A9E"/>
    <w:rsid w:val="006242BC"/>
    <w:rsid w:val="0062493F"/>
    <w:rsid w:val="00624A20"/>
    <w:rsid w:val="00624C9B"/>
    <w:rsid w:val="00626009"/>
    <w:rsid w:val="0062615F"/>
    <w:rsid w:val="00627A97"/>
    <w:rsid w:val="00630BB3"/>
    <w:rsid w:val="00632182"/>
    <w:rsid w:val="00632A0A"/>
    <w:rsid w:val="006335DF"/>
    <w:rsid w:val="006336FC"/>
    <w:rsid w:val="00634717"/>
    <w:rsid w:val="0063496F"/>
    <w:rsid w:val="0063670E"/>
    <w:rsid w:val="00637181"/>
    <w:rsid w:val="00637AF8"/>
    <w:rsid w:val="006412BE"/>
    <w:rsid w:val="0064144D"/>
    <w:rsid w:val="00641609"/>
    <w:rsid w:val="0064160E"/>
    <w:rsid w:val="00642389"/>
    <w:rsid w:val="00643226"/>
    <w:rsid w:val="006439ED"/>
    <w:rsid w:val="00643DB7"/>
    <w:rsid w:val="00644306"/>
    <w:rsid w:val="006450E2"/>
    <w:rsid w:val="006453D8"/>
    <w:rsid w:val="00645B2F"/>
    <w:rsid w:val="0064611C"/>
    <w:rsid w:val="00646534"/>
    <w:rsid w:val="00650503"/>
    <w:rsid w:val="00651A1C"/>
    <w:rsid w:val="00651E73"/>
    <w:rsid w:val="00652190"/>
    <w:rsid w:val="006522FD"/>
    <w:rsid w:val="00652800"/>
    <w:rsid w:val="00653AB0"/>
    <w:rsid w:val="00653C5D"/>
    <w:rsid w:val="00653F5B"/>
    <w:rsid w:val="00653FAF"/>
    <w:rsid w:val="006544A7"/>
    <w:rsid w:val="006552BE"/>
    <w:rsid w:val="00655F8A"/>
    <w:rsid w:val="006618E3"/>
    <w:rsid w:val="00661D06"/>
    <w:rsid w:val="006638B4"/>
    <w:rsid w:val="0066400D"/>
    <w:rsid w:val="006644C4"/>
    <w:rsid w:val="0066665B"/>
    <w:rsid w:val="00670EE3"/>
    <w:rsid w:val="0067331F"/>
    <w:rsid w:val="006742E8"/>
    <w:rsid w:val="0067482E"/>
    <w:rsid w:val="00675260"/>
    <w:rsid w:val="00676E7A"/>
    <w:rsid w:val="00677DDB"/>
    <w:rsid w:val="00677EF0"/>
    <w:rsid w:val="00677FB8"/>
    <w:rsid w:val="006814BF"/>
    <w:rsid w:val="00681F32"/>
    <w:rsid w:val="00683AEC"/>
    <w:rsid w:val="00684672"/>
    <w:rsid w:val="0068481E"/>
    <w:rsid w:val="00684FD2"/>
    <w:rsid w:val="0068666F"/>
    <w:rsid w:val="00686793"/>
    <w:rsid w:val="0068780A"/>
    <w:rsid w:val="00690267"/>
    <w:rsid w:val="006906E7"/>
    <w:rsid w:val="006954D4"/>
    <w:rsid w:val="0069598B"/>
    <w:rsid w:val="00695AF0"/>
    <w:rsid w:val="006A1A8E"/>
    <w:rsid w:val="006A1CF6"/>
    <w:rsid w:val="006A1FE8"/>
    <w:rsid w:val="006A26E3"/>
    <w:rsid w:val="006A2D9E"/>
    <w:rsid w:val="006A36DB"/>
    <w:rsid w:val="006A3EF2"/>
    <w:rsid w:val="006A44D0"/>
    <w:rsid w:val="006A48C1"/>
    <w:rsid w:val="006A4C66"/>
    <w:rsid w:val="006A510D"/>
    <w:rsid w:val="006A51A4"/>
    <w:rsid w:val="006A71BC"/>
    <w:rsid w:val="006B06B2"/>
    <w:rsid w:val="006B0E44"/>
    <w:rsid w:val="006B1FFA"/>
    <w:rsid w:val="006B3564"/>
    <w:rsid w:val="006B37E6"/>
    <w:rsid w:val="006B3D8F"/>
    <w:rsid w:val="006B42E3"/>
    <w:rsid w:val="006B44E9"/>
    <w:rsid w:val="006B5556"/>
    <w:rsid w:val="006B73E5"/>
    <w:rsid w:val="006C00A3"/>
    <w:rsid w:val="006C00B8"/>
    <w:rsid w:val="006C10FC"/>
    <w:rsid w:val="006C15A7"/>
    <w:rsid w:val="006C4B47"/>
    <w:rsid w:val="006C7AB5"/>
    <w:rsid w:val="006D062E"/>
    <w:rsid w:val="006D0817"/>
    <w:rsid w:val="006D0996"/>
    <w:rsid w:val="006D2405"/>
    <w:rsid w:val="006D3A0E"/>
    <w:rsid w:val="006D4A39"/>
    <w:rsid w:val="006D53A4"/>
    <w:rsid w:val="006D6748"/>
    <w:rsid w:val="006E08A7"/>
    <w:rsid w:val="006E08C4"/>
    <w:rsid w:val="006E091B"/>
    <w:rsid w:val="006E0E2A"/>
    <w:rsid w:val="006E2552"/>
    <w:rsid w:val="006E42C8"/>
    <w:rsid w:val="006E4800"/>
    <w:rsid w:val="006E560F"/>
    <w:rsid w:val="006E5B90"/>
    <w:rsid w:val="006E60D3"/>
    <w:rsid w:val="006E79B6"/>
    <w:rsid w:val="006F054E"/>
    <w:rsid w:val="006F15D8"/>
    <w:rsid w:val="006F1B19"/>
    <w:rsid w:val="006F2FC5"/>
    <w:rsid w:val="006F3613"/>
    <w:rsid w:val="006F3839"/>
    <w:rsid w:val="006F4503"/>
    <w:rsid w:val="00701DAC"/>
    <w:rsid w:val="00701FD7"/>
    <w:rsid w:val="007024E9"/>
    <w:rsid w:val="00704694"/>
    <w:rsid w:val="007058CD"/>
    <w:rsid w:val="00705D75"/>
    <w:rsid w:val="0070723B"/>
    <w:rsid w:val="00712DA7"/>
    <w:rsid w:val="00714956"/>
    <w:rsid w:val="00714C57"/>
    <w:rsid w:val="00715F89"/>
    <w:rsid w:val="00716FB7"/>
    <w:rsid w:val="00717635"/>
    <w:rsid w:val="00717C66"/>
    <w:rsid w:val="0072144B"/>
    <w:rsid w:val="00722D6B"/>
    <w:rsid w:val="00723956"/>
    <w:rsid w:val="00724203"/>
    <w:rsid w:val="007251BB"/>
    <w:rsid w:val="00725C3B"/>
    <w:rsid w:val="00725D14"/>
    <w:rsid w:val="007266FB"/>
    <w:rsid w:val="0073212B"/>
    <w:rsid w:val="00732381"/>
    <w:rsid w:val="00733916"/>
    <w:rsid w:val="00733D6A"/>
    <w:rsid w:val="00734065"/>
    <w:rsid w:val="007344AB"/>
    <w:rsid w:val="00734894"/>
    <w:rsid w:val="00735327"/>
    <w:rsid w:val="00735451"/>
    <w:rsid w:val="007367EB"/>
    <w:rsid w:val="00736BCA"/>
    <w:rsid w:val="00740573"/>
    <w:rsid w:val="00741479"/>
    <w:rsid w:val="007414DA"/>
    <w:rsid w:val="00741AF8"/>
    <w:rsid w:val="00742423"/>
    <w:rsid w:val="007448D2"/>
    <w:rsid w:val="00744A73"/>
    <w:rsid w:val="00744DB8"/>
    <w:rsid w:val="007451ED"/>
    <w:rsid w:val="00745C28"/>
    <w:rsid w:val="007460FF"/>
    <w:rsid w:val="007474D4"/>
    <w:rsid w:val="00747AF2"/>
    <w:rsid w:val="00751D33"/>
    <w:rsid w:val="0075322D"/>
    <w:rsid w:val="00753D56"/>
    <w:rsid w:val="007564AE"/>
    <w:rsid w:val="007567B2"/>
    <w:rsid w:val="00757591"/>
    <w:rsid w:val="00757633"/>
    <w:rsid w:val="00757A59"/>
    <w:rsid w:val="00757DD5"/>
    <w:rsid w:val="00760C76"/>
    <w:rsid w:val="007617A7"/>
    <w:rsid w:val="00762125"/>
    <w:rsid w:val="007635C3"/>
    <w:rsid w:val="007636DC"/>
    <w:rsid w:val="00765E06"/>
    <w:rsid w:val="00765F79"/>
    <w:rsid w:val="007706FF"/>
    <w:rsid w:val="00770891"/>
    <w:rsid w:val="00770C61"/>
    <w:rsid w:val="00772BA3"/>
    <w:rsid w:val="00775D4B"/>
    <w:rsid w:val="007763FE"/>
    <w:rsid w:val="00776998"/>
    <w:rsid w:val="007776A2"/>
    <w:rsid w:val="00777849"/>
    <w:rsid w:val="00780A99"/>
    <w:rsid w:val="0078188C"/>
    <w:rsid w:val="00781C4F"/>
    <w:rsid w:val="00782487"/>
    <w:rsid w:val="00782A2E"/>
    <w:rsid w:val="00782B11"/>
    <w:rsid w:val="007836C0"/>
    <w:rsid w:val="00784684"/>
    <w:rsid w:val="00784B1B"/>
    <w:rsid w:val="00785933"/>
    <w:rsid w:val="0078667E"/>
    <w:rsid w:val="007868BF"/>
    <w:rsid w:val="007919DC"/>
    <w:rsid w:val="00791B72"/>
    <w:rsid w:val="00791C7F"/>
    <w:rsid w:val="00792885"/>
    <w:rsid w:val="00796888"/>
    <w:rsid w:val="007978C3"/>
    <w:rsid w:val="007A1326"/>
    <w:rsid w:val="007A282C"/>
    <w:rsid w:val="007A2B7B"/>
    <w:rsid w:val="007A3356"/>
    <w:rsid w:val="007A36F3"/>
    <w:rsid w:val="007A4CEF"/>
    <w:rsid w:val="007A55A8"/>
    <w:rsid w:val="007A7229"/>
    <w:rsid w:val="007A77F7"/>
    <w:rsid w:val="007A78B7"/>
    <w:rsid w:val="007B24C4"/>
    <w:rsid w:val="007B41B2"/>
    <w:rsid w:val="007B50E4"/>
    <w:rsid w:val="007B5236"/>
    <w:rsid w:val="007B604D"/>
    <w:rsid w:val="007B6B2F"/>
    <w:rsid w:val="007C057B"/>
    <w:rsid w:val="007C1661"/>
    <w:rsid w:val="007C18F8"/>
    <w:rsid w:val="007C1A9E"/>
    <w:rsid w:val="007C6E38"/>
    <w:rsid w:val="007D212E"/>
    <w:rsid w:val="007D2E46"/>
    <w:rsid w:val="007D458F"/>
    <w:rsid w:val="007D5655"/>
    <w:rsid w:val="007D5700"/>
    <w:rsid w:val="007D5A52"/>
    <w:rsid w:val="007D7CF5"/>
    <w:rsid w:val="007D7E58"/>
    <w:rsid w:val="007E0977"/>
    <w:rsid w:val="007E41AD"/>
    <w:rsid w:val="007E5E9E"/>
    <w:rsid w:val="007F0D7E"/>
    <w:rsid w:val="007F1493"/>
    <w:rsid w:val="007F15BC"/>
    <w:rsid w:val="007F3524"/>
    <w:rsid w:val="007F352D"/>
    <w:rsid w:val="007F576D"/>
    <w:rsid w:val="007F637A"/>
    <w:rsid w:val="007F66A6"/>
    <w:rsid w:val="007F76BF"/>
    <w:rsid w:val="008003CD"/>
    <w:rsid w:val="00800512"/>
    <w:rsid w:val="00801687"/>
    <w:rsid w:val="008019EE"/>
    <w:rsid w:val="00802022"/>
    <w:rsid w:val="0080207C"/>
    <w:rsid w:val="008028A3"/>
    <w:rsid w:val="00803352"/>
    <w:rsid w:val="0080354A"/>
    <w:rsid w:val="00805575"/>
    <w:rsid w:val="008059C1"/>
    <w:rsid w:val="0080662F"/>
    <w:rsid w:val="00806A21"/>
    <w:rsid w:val="00806C91"/>
    <w:rsid w:val="00807B6B"/>
    <w:rsid w:val="0081065F"/>
    <w:rsid w:val="00810E72"/>
    <w:rsid w:val="0081179B"/>
    <w:rsid w:val="00812DCB"/>
    <w:rsid w:val="00813FA5"/>
    <w:rsid w:val="00814092"/>
    <w:rsid w:val="0081523F"/>
    <w:rsid w:val="00815AEE"/>
    <w:rsid w:val="00816151"/>
    <w:rsid w:val="008161A1"/>
    <w:rsid w:val="00817268"/>
    <w:rsid w:val="008203B7"/>
    <w:rsid w:val="00820BB7"/>
    <w:rsid w:val="008212BE"/>
    <w:rsid w:val="008218CF"/>
    <w:rsid w:val="008248E7"/>
    <w:rsid w:val="00824F02"/>
    <w:rsid w:val="00825595"/>
    <w:rsid w:val="00826BD1"/>
    <w:rsid w:val="00826C4F"/>
    <w:rsid w:val="00827F6A"/>
    <w:rsid w:val="00830A48"/>
    <w:rsid w:val="00831C89"/>
    <w:rsid w:val="00832DA5"/>
    <w:rsid w:val="00832F4B"/>
    <w:rsid w:val="00833A2E"/>
    <w:rsid w:val="00833EDF"/>
    <w:rsid w:val="00834038"/>
    <w:rsid w:val="0083621D"/>
    <w:rsid w:val="008377AF"/>
    <w:rsid w:val="008404C4"/>
    <w:rsid w:val="0084056D"/>
    <w:rsid w:val="00841080"/>
    <w:rsid w:val="008412F7"/>
    <w:rsid w:val="008414BB"/>
    <w:rsid w:val="00841B54"/>
    <w:rsid w:val="008434A7"/>
    <w:rsid w:val="00843ED1"/>
    <w:rsid w:val="008446D2"/>
    <w:rsid w:val="008455DA"/>
    <w:rsid w:val="008467D0"/>
    <w:rsid w:val="008470D0"/>
    <w:rsid w:val="008505DC"/>
    <w:rsid w:val="008509F0"/>
    <w:rsid w:val="00851875"/>
    <w:rsid w:val="00852357"/>
    <w:rsid w:val="00852B7B"/>
    <w:rsid w:val="00853296"/>
    <w:rsid w:val="008539E4"/>
    <w:rsid w:val="0085448C"/>
    <w:rsid w:val="00855048"/>
    <w:rsid w:val="008563D3"/>
    <w:rsid w:val="00856E64"/>
    <w:rsid w:val="008604C0"/>
    <w:rsid w:val="00860A52"/>
    <w:rsid w:val="00862960"/>
    <w:rsid w:val="00863532"/>
    <w:rsid w:val="00864162"/>
    <w:rsid w:val="008641E8"/>
    <w:rsid w:val="00865EC3"/>
    <w:rsid w:val="0086629C"/>
    <w:rsid w:val="00866415"/>
    <w:rsid w:val="0086672A"/>
    <w:rsid w:val="00867469"/>
    <w:rsid w:val="008678D8"/>
    <w:rsid w:val="00870838"/>
    <w:rsid w:val="00870A3D"/>
    <w:rsid w:val="008714E0"/>
    <w:rsid w:val="008736AC"/>
    <w:rsid w:val="00873F84"/>
    <w:rsid w:val="00874C1F"/>
    <w:rsid w:val="008802FF"/>
    <w:rsid w:val="00880A08"/>
    <w:rsid w:val="008813A0"/>
    <w:rsid w:val="00882E98"/>
    <w:rsid w:val="00883242"/>
    <w:rsid w:val="00883A53"/>
    <w:rsid w:val="00885C59"/>
    <w:rsid w:val="00885F34"/>
    <w:rsid w:val="00890108"/>
    <w:rsid w:val="00890C47"/>
    <w:rsid w:val="008924AD"/>
    <w:rsid w:val="0089256F"/>
    <w:rsid w:val="00893CDB"/>
    <w:rsid w:val="00893D12"/>
    <w:rsid w:val="0089468F"/>
    <w:rsid w:val="0089490D"/>
    <w:rsid w:val="00895105"/>
    <w:rsid w:val="00895316"/>
    <w:rsid w:val="00895861"/>
    <w:rsid w:val="00895B5C"/>
    <w:rsid w:val="00896EDA"/>
    <w:rsid w:val="00897B91"/>
    <w:rsid w:val="008A00A0"/>
    <w:rsid w:val="008A057F"/>
    <w:rsid w:val="008A0836"/>
    <w:rsid w:val="008A21F0"/>
    <w:rsid w:val="008A333E"/>
    <w:rsid w:val="008A5DE5"/>
    <w:rsid w:val="008A5DE6"/>
    <w:rsid w:val="008A641B"/>
    <w:rsid w:val="008A6E7D"/>
    <w:rsid w:val="008B0B15"/>
    <w:rsid w:val="008B1FDB"/>
    <w:rsid w:val="008B2A5B"/>
    <w:rsid w:val="008B367A"/>
    <w:rsid w:val="008B37EE"/>
    <w:rsid w:val="008B430F"/>
    <w:rsid w:val="008B44C9"/>
    <w:rsid w:val="008B4DA3"/>
    <w:rsid w:val="008B4FF4"/>
    <w:rsid w:val="008B5364"/>
    <w:rsid w:val="008B59FA"/>
    <w:rsid w:val="008B6729"/>
    <w:rsid w:val="008B7F83"/>
    <w:rsid w:val="008C085A"/>
    <w:rsid w:val="008C1A20"/>
    <w:rsid w:val="008C1A6D"/>
    <w:rsid w:val="008C2FB5"/>
    <w:rsid w:val="008C302C"/>
    <w:rsid w:val="008C30ED"/>
    <w:rsid w:val="008C4CAB"/>
    <w:rsid w:val="008C6461"/>
    <w:rsid w:val="008C6BA4"/>
    <w:rsid w:val="008C6E24"/>
    <w:rsid w:val="008C6F82"/>
    <w:rsid w:val="008C7CBC"/>
    <w:rsid w:val="008D0067"/>
    <w:rsid w:val="008D0C48"/>
    <w:rsid w:val="008D125E"/>
    <w:rsid w:val="008D5308"/>
    <w:rsid w:val="008D55BF"/>
    <w:rsid w:val="008D61E0"/>
    <w:rsid w:val="008D6722"/>
    <w:rsid w:val="008D6E1D"/>
    <w:rsid w:val="008D7AB2"/>
    <w:rsid w:val="008E0259"/>
    <w:rsid w:val="008E27E3"/>
    <w:rsid w:val="008E43E0"/>
    <w:rsid w:val="008E4A0E"/>
    <w:rsid w:val="008E4E59"/>
    <w:rsid w:val="008E5FF1"/>
    <w:rsid w:val="008F0115"/>
    <w:rsid w:val="008F0383"/>
    <w:rsid w:val="008F1F6A"/>
    <w:rsid w:val="008F28E7"/>
    <w:rsid w:val="008F3EDF"/>
    <w:rsid w:val="008F56DB"/>
    <w:rsid w:val="009001AA"/>
    <w:rsid w:val="0090053B"/>
    <w:rsid w:val="00900E59"/>
    <w:rsid w:val="00900E91"/>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4DEB"/>
    <w:rsid w:val="009153A2"/>
    <w:rsid w:val="0091571A"/>
    <w:rsid w:val="00915AC4"/>
    <w:rsid w:val="00920A1E"/>
    <w:rsid w:val="00920A58"/>
    <w:rsid w:val="00920C71"/>
    <w:rsid w:val="0092160A"/>
    <w:rsid w:val="00922193"/>
    <w:rsid w:val="009227DD"/>
    <w:rsid w:val="00922EB1"/>
    <w:rsid w:val="00923015"/>
    <w:rsid w:val="009234D0"/>
    <w:rsid w:val="00925013"/>
    <w:rsid w:val="00925024"/>
    <w:rsid w:val="00925655"/>
    <w:rsid w:val="00925733"/>
    <w:rsid w:val="009257A8"/>
    <w:rsid w:val="009261C8"/>
    <w:rsid w:val="00926A86"/>
    <w:rsid w:val="00926D03"/>
    <w:rsid w:val="00926F76"/>
    <w:rsid w:val="00927DB3"/>
    <w:rsid w:val="00927E08"/>
    <w:rsid w:val="00930D17"/>
    <w:rsid w:val="00930ED6"/>
    <w:rsid w:val="00931206"/>
    <w:rsid w:val="00932077"/>
    <w:rsid w:val="00932A03"/>
    <w:rsid w:val="0093313E"/>
    <w:rsid w:val="009331F9"/>
    <w:rsid w:val="00934012"/>
    <w:rsid w:val="00934B89"/>
    <w:rsid w:val="0093530F"/>
    <w:rsid w:val="0093592F"/>
    <w:rsid w:val="0093602A"/>
    <w:rsid w:val="009363F0"/>
    <w:rsid w:val="0093688D"/>
    <w:rsid w:val="00936EDA"/>
    <w:rsid w:val="00940CC0"/>
    <w:rsid w:val="0094165A"/>
    <w:rsid w:val="00942056"/>
    <w:rsid w:val="009429D1"/>
    <w:rsid w:val="00942E67"/>
    <w:rsid w:val="00943299"/>
    <w:rsid w:val="009438A7"/>
    <w:rsid w:val="009458AF"/>
    <w:rsid w:val="00946555"/>
    <w:rsid w:val="009504C8"/>
    <w:rsid w:val="0095165C"/>
    <w:rsid w:val="00951DA0"/>
    <w:rsid w:val="009520A1"/>
    <w:rsid w:val="009522E2"/>
    <w:rsid w:val="0095259D"/>
    <w:rsid w:val="009528C1"/>
    <w:rsid w:val="009532C7"/>
    <w:rsid w:val="00953800"/>
    <w:rsid w:val="00953891"/>
    <w:rsid w:val="00953E82"/>
    <w:rsid w:val="00954983"/>
    <w:rsid w:val="009553CC"/>
    <w:rsid w:val="00955D6C"/>
    <w:rsid w:val="00955FE9"/>
    <w:rsid w:val="00957943"/>
    <w:rsid w:val="00960547"/>
    <w:rsid w:val="00960CCA"/>
    <w:rsid w:val="00960E03"/>
    <w:rsid w:val="009624AB"/>
    <w:rsid w:val="00962A0F"/>
    <w:rsid w:val="00962DF8"/>
    <w:rsid w:val="00963144"/>
    <w:rsid w:val="009634F6"/>
    <w:rsid w:val="00963579"/>
    <w:rsid w:val="00963FEC"/>
    <w:rsid w:val="0096422F"/>
    <w:rsid w:val="00964AE3"/>
    <w:rsid w:val="00965F05"/>
    <w:rsid w:val="0096703B"/>
    <w:rsid w:val="0096720F"/>
    <w:rsid w:val="00967794"/>
    <w:rsid w:val="0097036E"/>
    <w:rsid w:val="00970968"/>
    <w:rsid w:val="00970AE7"/>
    <w:rsid w:val="009718BF"/>
    <w:rsid w:val="00973DB2"/>
    <w:rsid w:val="00975732"/>
    <w:rsid w:val="00976B37"/>
    <w:rsid w:val="00981475"/>
    <w:rsid w:val="00981668"/>
    <w:rsid w:val="00983E51"/>
    <w:rsid w:val="00984331"/>
    <w:rsid w:val="00984C07"/>
    <w:rsid w:val="00985F69"/>
    <w:rsid w:val="00987813"/>
    <w:rsid w:val="00987973"/>
    <w:rsid w:val="00990C18"/>
    <w:rsid w:val="00990C46"/>
    <w:rsid w:val="00991DEF"/>
    <w:rsid w:val="00992659"/>
    <w:rsid w:val="0099359F"/>
    <w:rsid w:val="00993B98"/>
    <w:rsid w:val="00993CB4"/>
    <w:rsid w:val="00993F37"/>
    <w:rsid w:val="009944F9"/>
    <w:rsid w:val="00995954"/>
    <w:rsid w:val="00995E81"/>
    <w:rsid w:val="00996470"/>
    <w:rsid w:val="00996603"/>
    <w:rsid w:val="009974B3"/>
    <w:rsid w:val="009979C9"/>
    <w:rsid w:val="00997F5D"/>
    <w:rsid w:val="009A00DC"/>
    <w:rsid w:val="009A09AC"/>
    <w:rsid w:val="009A1BBC"/>
    <w:rsid w:val="009A2864"/>
    <w:rsid w:val="009A313E"/>
    <w:rsid w:val="009A3516"/>
    <w:rsid w:val="009A3EAC"/>
    <w:rsid w:val="009A40D9"/>
    <w:rsid w:val="009B08F7"/>
    <w:rsid w:val="009B165F"/>
    <w:rsid w:val="009B2E67"/>
    <w:rsid w:val="009B417F"/>
    <w:rsid w:val="009B4483"/>
    <w:rsid w:val="009B5879"/>
    <w:rsid w:val="009B5A96"/>
    <w:rsid w:val="009B5F6B"/>
    <w:rsid w:val="009B6030"/>
    <w:rsid w:val="009C0698"/>
    <w:rsid w:val="009C098A"/>
    <w:rsid w:val="009C0DA0"/>
    <w:rsid w:val="009C1693"/>
    <w:rsid w:val="009C1AD9"/>
    <w:rsid w:val="009C1FCA"/>
    <w:rsid w:val="009C3001"/>
    <w:rsid w:val="009C44C9"/>
    <w:rsid w:val="009C4FAC"/>
    <w:rsid w:val="009C575A"/>
    <w:rsid w:val="009C5C4C"/>
    <w:rsid w:val="009C6233"/>
    <w:rsid w:val="009C65D7"/>
    <w:rsid w:val="009C69B7"/>
    <w:rsid w:val="009C72FE"/>
    <w:rsid w:val="009C7379"/>
    <w:rsid w:val="009D0819"/>
    <w:rsid w:val="009D0A9A"/>
    <w:rsid w:val="009D0C17"/>
    <w:rsid w:val="009D1EBE"/>
    <w:rsid w:val="009D2409"/>
    <w:rsid w:val="009D2983"/>
    <w:rsid w:val="009D36ED"/>
    <w:rsid w:val="009D4A9F"/>
    <w:rsid w:val="009D4F4A"/>
    <w:rsid w:val="009D572A"/>
    <w:rsid w:val="009D67D9"/>
    <w:rsid w:val="009D7742"/>
    <w:rsid w:val="009D7D50"/>
    <w:rsid w:val="009E017C"/>
    <w:rsid w:val="009E037B"/>
    <w:rsid w:val="009E05EC"/>
    <w:rsid w:val="009E0CF8"/>
    <w:rsid w:val="009E16BB"/>
    <w:rsid w:val="009E29A0"/>
    <w:rsid w:val="009E56EB"/>
    <w:rsid w:val="009E6AB6"/>
    <w:rsid w:val="009E6B21"/>
    <w:rsid w:val="009E7F27"/>
    <w:rsid w:val="009F1A7D"/>
    <w:rsid w:val="009F3431"/>
    <w:rsid w:val="009F3838"/>
    <w:rsid w:val="009F3ECD"/>
    <w:rsid w:val="009F4B19"/>
    <w:rsid w:val="009F5F05"/>
    <w:rsid w:val="009F7315"/>
    <w:rsid w:val="009F73D1"/>
    <w:rsid w:val="00A00B6F"/>
    <w:rsid w:val="00A00D40"/>
    <w:rsid w:val="00A01145"/>
    <w:rsid w:val="00A03E13"/>
    <w:rsid w:val="00A04A93"/>
    <w:rsid w:val="00A05EA6"/>
    <w:rsid w:val="00A07569"/>
    <w:rsid w:val="00A07749"/>
    <w:rsid w:val="00A078FB"/>
    <w:rsid w:val="00A10CE1"/>
    <w:rsid w:val="00A10CED"/>
    <w:rsid w:val="00A128C6"/>
    <w:rsid w:val="00A13F58"/>
    <w:rsid w:val="00A143CE"/>
    <w:rsid w:val="00A16D9B"/>
    <w:rsid w:val="00A21A49"/>
    <w:rsid w:val="00A22C6D"/>
    <w:rsid w:val="00A231E9"/>
    <w:rsid w:val="00A24B3F"/>
    <w:rsid w:val="00A307AE"/>
    <w:rsid w:val="00A35263"/>
    <w:rsid w:val="00A35BC2"/>
    <w:rsid w:val="00A35E8B"/>
    <w:rsid w:val="00A36129"/>
    <w:rsid w:val="00A3669F"/>
    <w:rsid w:val="00A41A01"/>
    <w:rsid w:val="00A429A9"/>
    <w:rsid w:val="00A43CFF"/>
    <w:rsid w:val="00A43F86"/>
    <w:rsid w:val="00A47719"/>
    <w:rsid w:val="00A47EAB"/>
    <w:rsid w:val="00A5068D"/>
    <w:rsid w:val="00A509B4"/>
    <w:rsid w:val="00A51807"/>
    <w:rsid w:val="00A51D10"/>
    <w:rsid w:val="00A5427A"/>
    <w:rsid w:val="00A54C7B"/>
    <w:rsid w:val="00A54CFD"/>
    <w:rsid w:val="00A54FFB"/>
    <w:rsid w:val="00A55CC5"/>
    <w:rsid w:val="00A5639F"/>
    <w:rsid w:val="00A56FBF"/>
    <w:rsid w:val="00A57040"/>
    <w:rsid w:val="00A57F38"/>
    <w:rsid w:val="00A60064"/>
    <w:rsid w:val="00A60249"/>
    <w:rsid w:val="00A64F90"/>
    <w:rsid w:val="00A65A2B"/>
    <w:rsid w:val="00A70170"/>
    <w:rsid w:val="00A726C7"/>
    <w:rsid w:val="00A73016"/>
    <w:rsid w:val="00A7409C"/>
    <w:rsid w:val="00A752B5"/>
    <w:rsid w:val="00A774B4"/>
    <w:rsid w:val="00A77927"/>
    <w:rsid w:val="00A81734"/>
    <w:rsid w:val="00A81791"/>
    <w:rsid w:val="00A8195D"/>
    <w:rsid w:val="00A81DC9"/>
    <w:rsid w:val="00A82923"/>
    <w:rsid w:val="00A83203"/>
    <w:rsid w:val="00A8372C"/>
    <w:rsid w:val="00A855FA"/>
    <w:rsid w:val="00A905C6"/>
    <w:rsid w:val="00A90A0B"/>
    <w:rsid w:val="00A90BF3"/>
    <w:rsid w:val="00A90DA8"/>
    <w:rsid w:val="00A91418"/>
    <w:rsid w:val="00A91466"/>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8C1"/>
    <w:rsid w:val="00AB1983"/>
    <w:rsid w:val="00AB1C57"/>
    <w:rsid w:val="00AB23C3"/>
    <w:rsid w:val="00AB24DB"/>
    <w:rsid w:val="00AB35D0"/>
    <w:rsid w:val="00AB58CD"/>
    <w:rsid w:val="00AB77E7"/>
    <w:rsid w:val="00AC1DCF"/>
    <w:rsid w:val="00AC2152"/>
    <w:rsid w:val="00AC23B1"/>
    <w:rsid w:val="00AC260E"/>
    <w:rsid w:val="00AC2AF9"/>
    <w:rsid w:val="00AC2F71"/>
    <w:rsid w:val="00AC47A6"/>
    <w:rsid w:val="00AC60C5"/>
    <w:rsid w:val="00AC66D9"/>
    <w:rsid w:val="00AC78ED"/>
    <w:rsid w:val="00AD02D3"/>
    <w:rsid w:val="00AD03B4"/>
    <w:rsid w:val="00AD3675"/>
    <w:rsid w:val="00AD56A9"/>
    <w:rsid w:val="00AD69C4"/>
    <w:rsid w:val="00AD6F0C"/>
    <w:rsid w:val="00AE1C5F"/>
    <w:rsid w:val="00AE23DD"/>
    <w:rsid w:val="00AE3899"/>
    <w:rsid w:val="00AE4C43"/>
    <w:rsid w:val="00AE6CD2"/>
    <w:rsid w:val="00AE776A"/>
    <w:rsid w:val="00AE7E56"/>
    <w:rsid w:val="00AF1F68"/>
    <w:rsid w:val="00AF27B7"/>
    <w:rsid w:val="00AF2909"/>
    <w:rsid w:val="00AF2BB2"/>
    <w:rsid w:val="00AF3C5D"/>
    <w:rsid w:val="00AF4788"/>
    <w:rsid w:val="00AF726A"/>
    <w:rsid w:val="00AF7AB4"/>
    <w:rsid w:val="00AF7B91"/>
    <w:rsid w:val="00B00015"/>
    <w:rsid w:val="00B004B6"/>
    <w:rsid w:val="00B043A6"/>
    <w:rsid w:val="00B06AD0"/>
    <w:rsid w:val="00B06DE8"/>
    <w:rsid w:val="00B07AE1"/>
    <w:rsid w:val="00B07D23"/>
    <w:rsid w:val="00B10EF8"/>
    <w:rsid w:val="00B12968"/>
    <w:rsid w:val="00B131FF"/>
    <w:rsid w:val="00B13498"/>
    <w:rsid w:val="00B13A51"/>
    <w:rsid w:val="00B13DA2"/>
    <w:rsid w:val="00B1564A"/>
    <w:rsid w:val="00B1672A"/>
    <w:rsid w:val="00B1675D"/>
    <w:rsid w:val="00B16E71"/>
    <w:rsid w:val="00B174BD"/>
    <w:rsid w:val="00B20690"/>
    <w:rsid w:val="00B20B2A"/>
    <w:rsid w:val="00B20CD4"/>
    <w:rsid w:val="00B2129B"/>
    <w:rsid w:val="00B22FA7"/>
    <w:rsid w:val="00B23D6D"/>
    <w:rsid w:val="00B24845"/>
    <w:rsid w:val="00B26370"/>
    <w:rsid w:val="00B27039"/>
    <w:rsid w:val="00B27D18"/>
    <w:rsid w:val="00B300DB"/>
    <w:rsid w:val="00B314C8"/>
    <w:rsid w:val="00B32AB4"/>
    <w:rsid w:val="00B32BEC"/>
    <w:rsid w:val="00B35B87"/>
    <w:rsid w:val="00B40556"/>
    <w:rsid w:val="00B43107"/>
    <w:rsid w:val="00B43BDD"/>
    <w:rsid w:val="00B45AC4"/>
    <w:rsid w:val="00B45D3B"/>
    <w:rsid w:val="00B45D65"/>
    <w:rsid w:val="00B45E0A"/>
    <w:rsid w:val="00B46AA9"/>
    <w:rsid w:val="00B46BA2"/>
    <w:rsid w:val="00B47105"/>
    <w:rsid w:val="00B47A18"/>
    <w:rsid w:val="00B51BBB"/>
    <w:rsid w:val="00B51CD5"/>
    <w:rsid w:val="00B51E43"/>
    <w:rsid w:val="00B53824"/>
    <w:rsid w:val="00B53857"/>
    <w:rsid w:val="00B54009"/>
    <w:rsid w:val="00B54B6C"/>
    <w:rsid w:val="00B56FB1"/>
    <w:rsid w:val="00B6083F"/>
    <w:rsid w:val="00B61504"/>
    <w:rsid w:val="00B62BAD"/>
    <w:rsid w:val="00B62E95"/>
    <w:rsid w:val="00B63ABC"/>
    <w:rsid w:val="00B64D3D"/>
    <w:rsid w:val="00B64F0A"/>
    <w:rsid w:val="00B6562C"/>
    <w:rsid w:val="00B66031"/>
    <w:rsid w:val="00B6729E"/>
    <w:rsid w:val="00B72071"/>
    <w:rsid w:val="00B720C9"/>
    <w:rsid w:val="00B7391B"/>
    <w:rsid w:val="00B73ACC"/>
    <w:rsid w:val="00B743E7"/>
    <w:rsid w:val="00B74B80"/>
    <w:rsid w:val="00B74E2C"/>
    <w:rsid w:val="00B768A9"/>
    <w:rsid w:val="00B76E90"/>
    <w:rsid w:val="00B8005C"/>
    <w:rsid w:val="00B81007"/>
    <w:rsid w:val="00B826AD"/>
    <w:rsid w:val="00B82E5F"/>
    <w:rsid w:val="00B8666B"/>
    <w:rsid w:val="00B904F4"/>
    <w:rsid w:val="00B90BD1"/>
    <w:rsid w:val="00B91F79"/>
    <w:rsid w:val="00B92536"/>
    <w:rsid w:val="00B9274D"/>
    <w:rsid w:val="00B927A3"/>
    <w:rsid w:val="00B94207"/>
    <w:rsid w:val="00B945D4"/>
    <w:rsid w:val="00B9506C"/>
    <w:rsid w:val="00B955AF"/>
    <w:rsid w:val="00B97B50"/>
    <w:rsid w:val="00BA1C16"/>
    <w:rsid w:val="00BA3959"/>
    <w:rsid w:val="00BA46DB"/>
    <w:rsid w:val="00BA4B1F"/>
    <w:rsid w:val="00BA563D"/>
    <w:rsid w:val="00BB1855"/>
    <w:rsid w:val="00BB2332"/>
    <w:rsid w:val="00BB239F"/>
    <w:rsid w:val="00BB2494"/>
    <w:rsid w:val="00BB2522"/>
    <w:rsid w:val="00BB28A3"/>
    <w:rsid w:val="00BB34A4"/>
    <w:rsid w:val="00BB5218"/>
    <w:rsid w:val="00BB66D7"/>
    <w:rsid w:val="00BB72C0"/>
    <w:rsid w:val="00BB7FF3"/>
    <w:rsid w:val="00BC0AF1"/>
    <w:rsid w:val="00BC27BE"/>
    <w:rsid w:val="00BC3779"/>
    <w:rsid w:val="00BC41A0"/>
    <w:rsid w:val="00BC43D8"/>
    <w:rsid w:val="00BD0186"/>
    <w:rsid w:val="00BD111D"/>
    <w:rsid w:val="00BD1661"/>
    <w:rsid w:val="00BD3652"/>
    <w:rsid w:val="00BD6178"/>
    <w:rsid w:val="00BD6348"/>
    <w:rsid w:val="00BE147F"/>
    <w:rsid w:val="00BE1BBC"/>
    <w:rsid w:val="00BE46B5"/>
    <w:rsid w:val="00BE5111"/>
    <w:rsid w:val="00BE6663"/>
    <w:rsid w:val="00BE6E4A"/>
    <w:rsid w:val="00BF0917"/>
    <w:rsid w:val="00BF0CD7"/>
    <w:rsid w:val="00BF143E"/>
    <w:rsid w:val="00BF15CE"/>
    <w:rsid w:val="00BF1A24"/>
    <w:rsid w:val="00BF2157"/>
    <w:rsid w:val="00BF2FC3"/>
    <w:rsid w:val="00BF3551"/>
    <w:rsid w:val="00BF37C3"/>
    <w:rsid w:val="00BF4B60"/>
    <w:rsid w:val="00BF4F07"/>
    <w:rsid w:val="00BF695B"/>
    <w:rsid w:val="00BF6A14"/>
    <w:rsid w:val="00BF71B0"/>
    <w:rsid w:val="00C0156A"/>
    <w:rsid w:val="00C0161F"/>
    <w:rsid w:val="00C030BD"/>
    <w:rsid w:val="00C0352B"/>
    <w:rsid w:val="00C036C3"/>
    <w:rsid w:val="00C03CCA"/>
    <w:rsid w:val="00C040E8"/>
    <w:rsid w:val="00C04668"/>
    <w:rsid w:val="00C0499E"/>
    <w:rsid w:val="00C04F4A"/>
    <w:rsid w:val="00C05041"/>
    <w:rsid w:val="00C06484"/>
    <w:rsid w:val="00C07776"/>
    <w:rsid w:val="00C07C0D"/>
    <w:rsid w:val="00C10210"/>
    <w:rsid w:val="00C1035C"/>
    <w:rsid w:val="00C1140E"/>
    <w:rsid w:val="00C1358F"/>
    <w:rsid w:val="00C13C2A"/>
    <w:rsid w:val="00C13CE8"/>
    <w:rsid w:val="00C14187"/>
    <w:rsid w:val="00C15151"/>
    <w:rsid w:val="00C1540D"/>
    <w:rsid w:val="00C15BE3"/>
    <w:rsid w:val="00C179BC"/>
    <w:rsid w:val="00C17F8C"/>
    <w:rsid w:val="00C211E6"/>
    <w:rsid w:val="00C21649"/>
    <w:rsid w:val="00C22446"/>
    <w:rsid w:val="00C22681"/>
    <w:rsid w:val="00C22FB5"/>
    <w:rsid w:val="00C23F69"/>
    <w:rsid w:val="00C24236"/>
    <w:rsid w:val="00C24CBF"/>
    <w:rsid w:val="00C2545A"/>
    <w:rsid w:val="00C25C66"/>
    <w:rsid w:val="00C2710B"/>
    <w:rsid w:val="00C279C2"/>
    <w:rsid w:val="00C3052F"/>
    <w:rsid w:val="00C3183E"/>
    <w:rsid w:val="00C33531"/>
    <w:rsid w:val="00C33B9E"/>
    <w:rsid w:val="00C34194"/>
    <w:rsid w:val="00C34BC6"/>
    <w:rsid w:val="00C34FBE"/>
    <w:rsid w:val="00C35EF7"/>
    <w:rsid w:val="00C37BAE"/>
    <w:rsid w:val="00C4043D"/>
    <w:rsid w:val="00C40DAA"/>
    <w:rsid w:val="00C41008"/>
    <w:rsid w:val="00C4197A"/>
    <w:rsid w:val="00C41F7E"/>
    <w:rsid w:val="00C42A1B"/>
    <w:rsid w:val="00C42B41"/>
    <w:rsid w:val="00C42C1F"/>
    <w:rsid w:val="00C43509"/>
    <w:rsid w:val="00C43B1E"/>
    <w:rsid w:val="00C43B77"/>
    <w:rsid w:val="00C44A8D"/>
    <w:rsid w:val="00C44CF8"/>
    <w:rsid w:val="00C4501D"/>
    <w:rsid w:val="00C45B91"/>
    <w:rsid w:val="00C460A1"/>
    <w:rsid w:val="00C46DB1"/>
    <w:rsid w:val="00C4789C"/>
    <w:rsid w:val="00C52C02"/>
    <w:rsid w:val="00C52DCB"/>
    <w:rsid w:val="00C538FE"/>
    <w:rsid w:val="00C545A7"/>
    <w:rsid w:val="00C54875"/>
    <w:rsid w:val="00C57EE8"/>
    <w:rsid w:val="00C61072"/>
    <w:rsid w:val="00C6166A"/>
    <w:rsid w:val="00C6243C"/>
    <w:rsid w:val="00C62F54"/>
    <w:rsid w:val="00C63989"/>
    <w:rsid w:val="00C63AEA"/>
    <w:rsid w:val="00C668E3"/>
    <w:rsid w:val="00C67BBF"/>
    <w:rsid w:val="00C67F1A"/>
    <w:rsid w:val="00C70168"/>
    <w:rsid w:val="00C718DD"/>
    <w:rsid w:val="00C71AFB"/>
    <w:rsid w:val="00C74707"/>
    <w:rsid w:val="00C767C7"/>
    <w:rsid w:val="00C779FD"/>
    <w:rsid w:val="00C77D84"/>
    <w:rsid w:val="00C80B9E"/>
    <w:rsid w:val="00C841B7"/>
    <w:rsid w:val="00C84A6C"/>
    <w:rsid w:val="00C8667D"/>
    <w:rsid w:val="00C86967"/>
    <w:rsid w:val="00C9041D"/>
    <w:rsid w:val="00C928A8"/>
    <w:rsid w:val="00C93044"/>
    <w:rsid w:val="00C95246"/>
    <w:rsid w:val="00C960D4"/>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05CA"/>
    <w:rsid w:val="00CD0609"/>
    <w:rsid w:val="00CD0B48"/>
    <w:rsid w:val="00CD1C64"/>
    <w:rsid w:val="00CD5942"/>
    <w:rsid w:val="00CD5A94"/>
    <w:rsid w:val="00CD6E8E"/>
    <w:rsid w:val="00CE161F"/>
    <w:rsid w:val="00CE2CC6"/>
    <w:rsid w:val="00CE34BE"/>
    <w:rsid w:val="00CE3529"/>
    <w:rsid w:val="00CE4320"/>
    <w:rsid w:val="00CE5D9A"/>
    <w:rsid w:val="00CE76CD"/>
    <w:rsid w:val="00CF0B65"/>
    <w:rsid w:val="00CF0BE7"/>
    <w:rsid w:val="00CF1C1F"/>
    <w:rsid w:val="00CF33EF"/>
    <w:rsid w:val="00CF344A"/>
    <w:rsid w:val="00CF3B5E"/>
    <w:rsid w:val="00CF3BA6"/>
    <w:rsid w:val="00CF4E8C"/>
    <w:rsid w:val="00CF6913"/>
    <w:rsid w:val="00CF7AA7"/>
    <w:rsid w:val="00D004FA"/>
    <w:rsid w:val="00D006CF"/>
    <w:rsid w:val="00D007DF"/>
    <w:rsid w:val="00D008A6"/>
    <w:rsid w:val="00D00960"/>
    <w:rsid w:val="00D00B74"/>
    <w:rsid w:val="00D0108F"/>
    <w:rsid w:val="00D015F0"/>
    <w:rsid w:val="00D01C8E"/>
    <w:rsid w:val="00D0447B"/>
    <w:rsid w:val="00D047EC"/>
    <w:rsid w:val="00D04894"/>
    <w:rsid w:val="00D048A2"/>
    <w:rsid w:val="00D053CE"/>
    <w:rsid w:val="00D055EB"/>
    <w:rsid w:val="00D056FE"/>
    <w:rsid w:val="00D057DD"/>
    <w:rsid w:val="00D05B56"/>
    <w:rsid w:val="00D05D60"/>
    <w:rsid w:val="00D10C47"/>
    <w:rsid w:val="00D112A7"/>
    <w:rsid w:val="00D114B2"/>
    <w:rsid w:val="00D121C4"/>
    <w:rsid w:val="00D14274"/>
    <w:rsid w:val="00D15E5B"/>
    <w:rsid w:val="00D17C62"/>
    <w:rsid w:val="00D21586"/>
    <w:rsid w:val="00D21EA5"/>
    <w:rsid w:val="00D23A38"/>
    <w:rsid w:val="00D23F15"/>
    <w:rsid w:val="00D24A85"/>
    <w:rsid w:val="00D2574C"/>
    <w:rsid w:val="00D26D79"/>
    <w:rsid w:val="00D2793C"/>
    <w:rsid w:val="00D27C2B"/>
    <w:rsid w:val="00D325DF"/>
    <w:rsid w:val="00D33363"/>
    <w:rsid w:val="00D3354F"/>
    <w:rsid w:val="00D33FC0"/>
    <w:rsid w:val="00D34529"/>
    <w:rsid w:val="00D34943"/>
    <w:rsid w:val="00D34A2B"/>
    <w:rsid w:val="00D35409"/>
    <w:rsid w:val="00D359D4"/>
    <w:rsid w:val="00D36790"/>
    <w:rsid w:val="00D36AE1"/>
    <w:rsid w:val="00D36E19"/>
    <w:rsid w:val="00D41B88"/>
    <w:rsid w:val="00D41E23"/>
    <w:rsid w:val="00D429EC"/>
    <w:rsid w:val="00D43D44"/>
    <w:rsid w:val="00D43EBB"/>
    <w:rsid w:val="00D44E4E"/>
    <w:rsid w:val="00D46D26"/>
    <w:rsid w:val="00D51254"/>
    <w:rsid w:val="00D51627"/>
    <w:rsid w:val="00D51E1A"/>
    <w:rsid w:val="00D52344"/>
    <w:rsid w:val="00D532DA"/>
    <w:rsid w:val="00D53A52"/>
    <w:rsid w:val="00D54AAC"/>
    <w:rsid w:val="00D54B32"/>
    <w:rsid w:val="00D54CDC"/>
    <w:rsid w:val="00D55DF0"/>
    <w:rsid w:val="00D563E1"/>
    <w:rsid w:val="00D56BB6"/>
    <w:rsid w:val="00D5731B"/>
    <w:rsid w:val="00D6022B"/>
    <w:rsid w:val="00D60C40"/>
    <w:rsid w:val="00D6138D"/>
    <w:rsid w:val="00D6166E"/>
    <w:rsid w:val="00D6203D"/>
    <w:rsid w:val="00D63126"/>
    <w:rsid w:val="00D63A67"/>
    <w:rsid w:val="00D646C9"/>
    <w:rsid w:val="00D6492E"/>
    <w:rsid w:val="00D65845"/>
    <w:rsid w:val="00D665C3"/>
    <w:rsid w:val="00D70087"/>
    <w:rsid w:val="00D7079E"/>
    <w:rsid w:val="00D70823"/>
    <w:rsid w:val="00D70AB1"/>
    <w:rsid w:val="00D70F23"/>
    <w:rsid w:val="00D73DD6"/>
    <w:rsid w:val="00D745F5"/>
    <w:rsid w:val="00D75392"/>
    <w:rsid w:val="00D7585E"/>
    <w:rsid w:val="00D759A3"/>
    <w:rsid w:val="00D80013"/>
    <w:rsid w:val="00D81156"/>
    <w:rsid w:val="00D82E32"/>
    <w:rsid w:val="00D83974"/>
    <w:rsid w:val="00D84133"/>
    <w:rsid w:val="00D8431C"/>
    <w:rsid w:val="00D85133"/>
    <w:rsid w:val="00D86EFB"/>
    <w:rsid w:val="00D90606"/>
    <w:rsid w:val="00D91607"/>
    <w:rsid w:val="00D92C82"/>
    <w:rsid w:val="00D93336"/>
    <w:rsid w:val="00D93815"/>
    <w:rsid w:val="00D94314"/>
    <w:rsid w:val="00D9518B"/>
    <w:rsid w:val="00D95BC7"/>
    <w:rsid w:val="00D95C17"/>
    <w:rsid w:val="00D96043"/>
    <w:rsid w:val="00D97779"/>
    <w:rsid w:val="00DA085B"/>
    <w:rsid w:val="00DA2B54"/>
    <w:rsid w:val="00DA52F5"/>
    <w:rsid w:val="00DA6565"/>
    <w:rsid w:val="00DA73A3"/>
    <w:rsid w:val="00DB1F35"/>
    <w:rsid w:val="00DB271F"/>
    <w:rsid w:val="00DB2D16"/>
    <w:rsid w:val="00DB3080"/>
    <w:rsid w:val="00DB4E12"/>
    <w:rsid w:val="00DB5771"/>
    <w:rsid w:val="00DB6FC0"/>
    <w:rsid w:val="00DC0AB6"/>
    <w:rsid w:val="00DC21CF"/>
    <w:rsid w:val="00DC2E7E"/>
    <w:rsid w:val="00DC3395"/>
    <w:rsid w:val="00DC3664"/>
    <w:rsid w:val="00DC3711"/>
    <w:rsid w:val="00DC47A9"/>
    <w:rsid w:val="00DC4B9B"/>
    <w:rsid w:val="00DC5522"/>
    <w:rsid w:val="00DC5CCE"/>
    <w:rsid w:val="00DC6EFC"/>
    <w:rsid w:val="00DC7CDE"/>
    <w:rsid w:val="00DD195B"/>
    <w:rsid w:val="00DD1E06"/>
    <w:rsid w:val="00DD243F"/>
    <w:rsid w:val="00DD46E9"/>
    <w:rsid w:val="00DD4711"/>
    <w:rsid w:val="00DD4812"/>
    <w:rsid w:val="00DD4CA7"/>
    <w:rsid w:val="00DE0097"/>
    <w:rsid w:val="00DE05AE"/>
    <w:rsid w:val="00DE0979"/>
    <w:rsid w:val="00DE12E9"/>
    <w:rsid w:val="00DE22DB"/>
    <w:rsid w:val="00DE301D"/>
    <w:rsid w:val="00DE33EC"/>
    <w:rsid w:val="00DE433F"/>
    <w:rsid w:val="00DE43F4"/>
    <w:rsid w:val="00DE4556"/>
    <w:rsid w:val="00DE47ED"/>
    <w:rsid w:val="00DE53F8"/>
    <w:rsid w:val="00DE60E6"/>
    <w:rsid w:val="00DE658B"/>
    <w:rsid w:val="00DE6C9B"/>
    <w:rsid w:val="00DE74DC"/>
    <w:rsid w:val="00DE7D5A"/>
    <w:rsid w:val="00DF0021"/>
    <w:rsid w:val="00DF15B5"/>
    <w:rsid w:val="00DF1EC4"/>
    <w:rsid w:val="00DF247C"/>
    <w:rsid w:val="00DF39A8"/>
    <w:rsid w:val="00DF3F4F"/>
    <w:rsid w:val="00DF55B3"/>
    <w:rsid w:val="00DF5B1B"/>
    <w:rsid w:val="00DF707E"/>
    <w:rsid w:val="00DF70A1"/>
    <w:rsid w:val="00DF759D"/>
    <w:rsid w:val="00E003AF"/>
    <w:rsid w:val="00E00482"/>
    <w:rsid w:val="00E018C3"/>
    <w:rsid w:val="00E01C15"/>
    <w:rsid w:val="00E03B5B"/>
    <w:rsid w:val="00E052B1"/>
    <w:rsid w:val="00E05886"/>
    <w:rsid w:val="00E104C6"/>
    <w:rsid w:val="00E10C02"/>
    <w:rsid w:val="00E1240E"/>
    <w:rsid w:val="00E137F4"/>
    <w:rsid w:val="00E15ED9"/>
    <w:rsid w:val="00E164F2"/>
    <w:rsid w:val="00E16F61"/>
    <w:rsid w:val="00E178A7"/>
    <w:rsid w:val="00E20F6A"/>
    <w:rsid w:val="00E21183"/>
    <w:rsid w:val="00E218BD"/>
    <w:rsid w:val="00E21A25"/>
    <w:rsid w:val="00E23303"/>
    <w:rsid w:val="00E239E0"/>
    <w:rsid w:val="00E239F8"/>
    <w:rsid w:val="00E23F89"/>
    <w:rsid w:val="00E253CA"/>
    <w:rsid w:val="00E25803"/>
    <w:rsid w:val="00E25C89"/>
    <w:rsid w:val="00E2771C"/>
    <w:rsid w:val="00E31D50"/>
    <w:rsid w:val="00E324D9"/>
    <w:rsid w:val="00E32BE1"/>
    <w:rsid w:val="00E331FB"/>
    <w:rsid w:val="00E33DF4"/>
    <w:rsid w:val="00E33F4B"/>
    <w:rsid w:val="00E35AE6"/>
    <w:rsid w:val="00E35EDE"/>
    <w:rsid w:val="00E36528"/>
    <w:rsid w:val="00E36AD8"/>
    <w:rsid w:val="00E409B4"/>
    <w:rsid w:val="00E40CF7"/>
    <w:rsid w:val="00E413B8"/>
    <w:rsid w:val="00E41EE2"/>
    <w:rsid w:val="00E42E02"/>
    <w:rsid w:val="00E431FD"/>
    <w:rsid w:val="00E434EB"/>
    <w:rsid w:val="00E440C0"/>
    <w:rsid w:val="00E445F6"/>
    <w:rsid w:val="00E4683D"/>
    <w:rsid w:val="00E46CA0"/>
    <w:rsid w:val="00E504A1"/>
    <w:rsid w:val="00E51231"/>
    <w:rsid w:val="00E51A46"/>
    <w:rsid w:val="00E52A67"/>
    <w:rsid w:val="00E53FB9"/>
    <w:rsid w:val="00E54E61"/>
    <w:rsid w:val="00E5652A"/>
    <w:rsid w:val="00E60106"/>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2A55"/>
    <w:rsid w:val="00E73306"/>
    <w:rsid w:val="00E74817"/>
    <w:rsid w:val="00E74FE4"/>
    <w:rsid w:val="00E750F7"/>
    <w:rsid w:val="00E7738D"/>
    <w:rsid w:val="00E81633"/>
    <w:rsid w:val="00E82AED"/>
    <w:rsid w:val="00E82FCC"/>
    <w:rsid w:val="00E831A3"/>
    <w:rsid w:val="00E862B5"/>
    <w:rsid w:val="00E86733"/>
    <w:rsid w:val="00E86927"/>
    <w:rsid w:val="00E8700D"/>
    <w:rsid w:val="00E87094"/>
    <w:rsid w:val="00E90288"/>
    <w:rsid w:val="00E9108A"/>
    <w:rsid w:val="00E917A9"/>
    <w:rsid w:val="00E94803"/>
    <w:rsid w:val="00E94B69"/>
    <w:rsid w:val="00E9588E"/>
    <w:rsid w:val="00E96813"/>
    <w:rsid w:val="00E97112"/>
    <w:rsid w:val="00EA06F4"/>
    <w:rsid w:val="00EA17B9"/>
    <w:rsid w:val="00EA279E"/>
    <w:rsid w:val="00EA2BA6"/>
    <w:rsid w:val="00EA33B1"/>
    <w:rsid w:val="00EA71EA"/>
    <w:rsid w:val="00EA74F2"/>
    <w:rsid w:val="00EA7552"/>
    <w:rsid w:val="00EA7860"/>
    <w:rsid w:val="00EA7F5C"/>
    <w:rsid w:val="00EB193D"/>
    <w:rsid w:val="00EB2A71"/>
    <w:rsid w:val="00EB32CF"/>
    <w:rsid w:val="00EB365F"/>
    <w:rsid w:val="00EB391F"/>
    <w:rsid w:val="00EB4DDA"/>
    <w:rsid w:val="00EB7598"/>
    <w:rsid w:val="00EB7885"/>
    <w:rsid w:val="00EC0998"/>
    <w:rsid w:val="00EC2805"/>
    <w:rsid w:val="00EC2E9B"/>
    <w:rsid w:val="00EC3100"/>
    <w:rsid w:val="00EC3D02"/>
    <w:rsid w:val="00EC437B"/>
    <w:rsid w:val="00EC4CBD"/>
    <w:rsid w:val="00EC50A0"/>
    <w:rsid w:val="00EC5C96"/>
    <w:rsid w:val="00EC703B"/>
    <w:rsid w:val="00EC70D8"/>
    <w:rsid w:val="00EC78F8"/>
    <w:rsid w:val="00ED05EF"/>
    <w:rsid w:val="00ED1008"/>
    <w:rsid w:val="00ED1338"/>
    <w:rsid w:val="00ED1475"/>
    <w:rsid w:val="00ED1AB4"/>
    <w:rsid w:val="00ED24EA"/>
    <w:rsid w:val="00ED288C"/>
    <w:rsid w:val="00ED2C23"/>
    <w:rsid w:val="00ED2CF0"/>
    <w:rsid w:val="00ED5580"/>
    <w:rsid w:val="00ED6D87"/>
    <w:rsid w:val="00EE1058"/>
    <w:rsid w:val="00EE1089"/>
    <w:rsid w:val="00EE3260"/>
    <w:rsid w:val="00EE3CF3"/>
    <w:rsid w:val="00EE3FB4"/>
    <w:rsid w:val="00EE50F0"/>
    <w:rsid w:val="00EE586E"/>
    <w:rsid w:val="00EE5BEB"/>
    <w:rsid w:val="00EE6524"/>
    <w:rsid w:val="00EE788B"/>
    <w:rsid w:val="00EF00ED"/>
    <w:rsid w:val="00EF0192"/>
    <w:rsid w:val="00EF0196"/>
    <w:rsid w:val="00EF06A8"/>
    <w:rsid w:val="00EF0943"/>
    <w:rsid w:val="00EF0EAD"/>
    <w:rsid w:val="00EF0F0C"/>
    <w:rsid w:val="00EF2088"/>
    <w:rsid w:val="00EF3544"/>
    <w:rsid w:val="00EF384D"/>
    <w:rsid w:val="00EF4CB1"/>
    <w:rsid w:val="00EF5605"/>
    <w:rsid w:val="00EF5798"/>
    <w:rsid w:val="00EF60A5"/>
    <w:rsid w:val="00EF60E5"/>
    <w:rsid w:val="00EF6A0C"/>
    <w:rsid w:val="00EF6E7F"/>
    <w:rsid w:val="00F01D8F"/>
    <w:rsid w:val="00F01D93"/>
    <w:rsid w:val="00F0316E"/>
    <w:rsid w:val="00F037E9"/>
    <w:rsid w:val="00F05A4D"/>
    <w:rsid w:val="00F0666A"/>
    <w:rsid w:val="00F06BB9"/>
    <w:rsid w:val="00F121C4"/>
    <w:rsid w:val="00F1418A"/>
    <w:rsid w:val="00F14313"/>
    <w:rsid w:val="00F17235"/>
    <w:rsid w:val="00F20B40"/>
    <w:rsid w:val="00F2269A"/>
    <w:rsid w:val="00F22775"/>
    <w:rsid w:val="00F228A5"/>
    <w:rsid w:val="00F246D4"/>
    <w:rsid w:val="00F25166"/>
    <w:rsid w:val="00F269DC"/>
    <w:rsid w:val="00F309E2"/>
    <w:rsid w:val="00F30C2D"/>
    <w:rsid w:val="00F31546"/>
    <w:rsid w:val="00F318BD"/>
    <w:rsid w:val="00F32557"/>
    <w:rsid w:val="00F32CE9"/>
    <w:rsid w:val="00F332EF"/>
    <w:rsid w:val="00F33A6A"/>
    <w:rsid w:val="00F34D8E"/>
    <w:rsid w:val="00F3515A"/>
    <w:rsid w:val="00F35875"/>
    <w:rsid w:val="00F3674D"/>
    <w:rsid w:val="00F37587"/>
    <w:rsid w:val="00F405AC"/>
    <w:rsid w:val="00F4079E"/>
    <w:rsid w:val="00F40B14"/>
    <w:rsid w:val="00F41801"/>
    <w:rsid w:val="00F42101"/>
    <w:rsid w:val="00F42EAA"/>
    <w:rsid w:val="00F42EE0"/>
    <w:rsid w:val="00F434A9"/>
    <w:rsid w:val="00F437C4"/>
    <w:rsid w:val="00F446A0"/>
    <w:rsid w:val="00F44CE1"/>
    <w:rsid w:val="00F46285"/>
    <w:rsid w:val="00F47A0A"/>
    <w:rsid w:val="00F47A79"/>
    <w:rsid w:val="00F47F5C"/>
    <w:rsid w:val="00F51928"/>
    <w:rsid w:val="00F543B3"/>
    <w:rsid w:val="00F5467A"/>
    <w:rsid w:val="00F5643A"/>
    <w:rsid w:val="00F56596"/>
    <w:rsid w:val="00F62236"/>
    <w:rsid w:val="00F6332B"/>
    <w:rsid w:val="00F6371F"/>
    <w:rsid w:val="00F642AF"/>
    <w:rsid w:val="00F643C0"/>
    <w:rsid w:val="00F650B4"/>
    <w:rsid w:val="00F65901"/>
    <w:rsid w:val="00F6624C"/>
    <w:rsid w:val="00F66B95"/>
    <w:rsid w:val="00F66F25"/>
    <w:rsid w:val="00F6726B"/>
    <w:rsid w:val="00F706AA"/>
    <w:rsid w:val="00F715D0"/>
    <w:rsid w:val="00F717E7"/>
    <w:rsid w:val="00F724A1"/>
    <w:rsid w:val="00F7288E"/>
    <w:rsid w:val="00F740FA"/>
    <w:rsid w:val="00F747A3"/>
    <w:rsid w:val="00F74E59"/>
    <w:rsid w:val="00F7632C"/>
    <w:rsid w:val="00F76E0F"/>
    <w:rsid w:val="00F76FDC"/>
    <w:rsid w:val="00F771C6"/>
    <w:rsid w:val="00F77ED7"/>
    <w:rsid w:val="00F80F5D"/>
    <w:rsid w:val="00F82D53"/>
    <w:rsid w:val="00F83143"/>
    <w:rsid w:val="00F84564"/>
    <w:rsid w:val="00F853F3"/>
    <w:rsid w:val="00F8591B"/>
    <w:rsid w:val="00F8655C"/>
    <w:rsid w:val="00F8795A"/>
    <w:rsid w:val="00F904D0"/>
    <w:rsid w:val="00F90BCA"/>
    <w:rsid w:val="00F90E1A"/>
    <w:rsid w:val="00F91B79"/>
    <w:rsid w:val="00F94B27"/>
    <w:rsid w:val="00F94C8C"/>
    <w:rsid w:val="00F96626"/>
    <w:rsid w:val="00F96946"/>
    <w:rsid w:val="00F96AD2"/>
    <w:rsid w:val="00F97131"/>
    <w:rsid w:val="00F9720F"/>
    <w:rsid w:val="00F97B4B"/>
    <w:rsid w:val="00F97C84"/>
    <w:rsid w:val="00FA0156"/>
    <w:rsid w:val="00FA0A14"/>
    <w:rsid w:val="00FA166A"/>
    <w:rsid w:val="00FA2CF6"/>
    <w:rsid w:val="00FA3065"/>
    <w:rsid w:val="00FA3EBB"/>
    <w:rsid w:val="00FA52F9"/>
    <w:rsid w:val="00FA629D"/>
    <w:rsid w:val="00FB0346"/>
    <w:rsid w:val="00FB0C55"/>
    <w:rsid w:val="00FB0E61"/>
    <w:rsid w:val="00FB10FF"/>
    <w:rsid w:val="00FB1AF9"/>
    <w:rsid w:val="00FB1D69"/>
    <w:rsid w:val="00FB2812"/>
    <w:rsid w:val="00FB3570"/>
    <w:rsid w:val="00FB3CE9"/>
    <w:rsid w:val="00FB5F82"/>
    <w:rsid w:val="00FB7100"/>
    <w:rsid w:val="00FC0636"/>
    <w:rsid w:val="00FC0C6F"/>
    <w:rsid w:val="00FC14C7"/>
    <w:rsid w:val="00FC2222"/>
    <w:rsid w:val="00FC2758"/>
    <w:rsid w:val="00FC303B"/>
    <w:rsid w:val="00FC3523"/>
    <w:rsid w:val="00FC3C3B"/>
    <w:rsid w:val="00FC44C4"/>
    <w:rsid w:val="00FC4F7B"/>
    <w:rsid w:val="00FC5054"/>
    <w:rsid w:val="00FC755A"/>
    <w:rsid w:val="00FD05FD"/>
    <w:rsid w:val="00FD1F00"/>
    <w:rsid w:val="00FD1F94"/>
    <w:rsid w:val="00FD21A7"/>
    <w:rsid w:val="00FD222D"/>
    <w:rsid w:val="00FD3347"/>
    <w:rsid w:val="00FD40E9"/>
    <w:rsid w:val="00FD495B"/>
    <w:rsid w:val="00FD5C1A"/>
    <w:rsid w:val="00FD7EC3"/>
    <w:rsid w:val="00FE0C73"/>
    <w:rsid w:val="00FE0F38"/>
    <w:rsid w:val="00FE108E"/>
    <w:rsid w:val="00FE10F9"/>
    <w:rsid w:val="00FE126B"/>
    <w:rsid w:val="00FE2356"/>
    <w:rsid w:val="00FE2629"/>
    <w:rsid w:val="00FE40B5"/>
    <w:rsid w:val="00FE60A3"/>
    <w:rsid w:val="00FE660C"/>
    <w:rsid w:val="00FF0F2A"/>
    <w:rsid w:val="00FF492B"/>
    <w:rsid w:val="00FF5EC7"/>
    <w:rsid w:val="00FF7815"/>
    <w:rsid w:val="00FF7844"/>
    <w:rsid w:val="00FF7892"/>
    <w:rsid w:val="17E1AEF1"/>
    <w:rsid w:val="1BB52D62"/>
    <w:rsid w:val="3811613F"/>
    <w:rsid w:val="41B3D751"/>
    <w:rsid w:val="455C8014"/>
    <w:rsid w:val="46E522CA"/>
    <w:rsid w:val="5F8262AE"/>
    <w:rsid w:val="6ACA6BAA"/>
    <w:rsid w:val="6AD18640"/>
    <w:rsid w:val="6F81E661"/>
    <w:rsid w:val="77905621"/>
    <w:rsid w:val="7C26D2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9BD1B"/>
  <w14:defaultImageDpi w14:val="32767"/>
  <w15:chartTrackingRefBased/>
  <w15:docId w15:val="{10D16DB7-1D6F-4B7E-9D46-00B259589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24" w:unhideWhenUsed="1" w:qFormat="1"/>
    <w:lsdException w:name="footer" w:semiHidden="1" w:unhideWhenUsed="1" w:qFormat="1"/>
    <w:lsdException w:name="index heading" w:semiHidden="1"/>
    <w:lsdException w:name="caption" w:semiHidden="1" w:uiPriority="35"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0" w:qFormat="1"/>
    <w:lsdException w:name="List Number" w:semiHidden="1" w:uiPriority="8" w:unhideWhenUsed="1" w:qFormat="1"/>
    <w:lsdException w:name="List 2" w:semiHidden="1"/>
    <w:lsdException w:name="List 3" w:semiHidden="1"/>
    <w:lsdException w:name="List 4" w:semiHidden="1"/>
    <w:lsdException w:name="List 5" w:semiHidden="1"/>
    <w:lsdException w:name="List Bullet 2" w:semiHidden="1" w:uiPriority="11" w:unhideWhenUsed="1" w:qFormat="1"/>
    <w:lsdException w:name="List Bullet 3" w:semiHidden="1"/>
    <w:lsdException w:name="List Bullet 4" w:semiHidden="1"/>
    <w:lsdException w:name="List Bullet 5" w:semiHidden="1"/>
    <w:lsdException w:name="List Number 2" w:semiHidden="1" w:uiPriority="9" w:unhideWhenUsed="1" w:qFormat="1"/>
    <w:lsdException w:name="List Number 3" w:semiHidden="1"/>
    <w:lsdException w:name="List Number 4" w:semiHidden="1"/>
    <w:lsdException w:name="List Number 5" w:semiHidden="1"/>
    <w:lsdException w:name="Title" w:uiPriority="2" w:qFormat="1"/>
    <w:lsdException w:name="Closing" w:semiHidden="1"/>
    <w:lsdException w:name="Signature" w:semiHidden="1" w:qFormat="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1"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351A27"/>
    <w:pPr>
      <w:spacing w:line="360" w:lineRule="auto"/>
    </w:pPr>
    <w:rPr>
      <w:rFonts w:ascii="Arial" w:hAnsi="Arial" w:cs="Arial"/>
      <w:lang w:val="en-AU"/>
    </w:rPr>
  </w:style>
  <w:style w:type="paragraph" w:styleId="Heading1">
    <w:name w:val="heading 1"/>
    <w:aliases w:val="ŠHeading 1"/>
    <w:basedOn w:val="Normal"/>
    <w:next w:val="Normal"/>
    <w:link w:val="Heading1Char"/>
    <w:uiPriority w:val="3"/>
    <w:qFormat/>
    <w:rsid w:val="00351A27"/>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351A27"/>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351A27"/>
    <w:pPr>
      <w:keepNext/>
      <w:contextualSpacing/>
      <w:outlineLvl w:val="2"/>
    </w:pPr>
    <w:rPr>
      <w:b/>
      <w:bCs/>
      <w:color w:val="002664"/>
      <w:sz w:val="40"/>
      <w:szCs w:val="40"/>
    </w:rPr>
  </w:style>
  <w:style w:type="paragraph" w:styleId="Heading4">
    <w:name w:val="heading 4"/>
    <w:aliases w:val="ŠHeading 4"/>
    <w:basedOn w:val="Normal"/>
    <w:next w:val="Normal"/>
    <w:link w:val="Heading4Char"/>
    <w:uiPriority w:val="6"/>
    <w:qFormat/>
    <w:rsid w:val="00351A27"/>
    <w:pPr>
      <w:keepNext/>
      <w:outlineLvl w:val="3"/>
    </w:pPr>
    <w:rPr>
      <w:b/>
      <w:bCs/>
      <w:color w:val="002664"/>
      <w:sz w:val="36"/>
      <w:szCs w:val="36"/>
    </w:rPr>
  </w:style>
  <w:style w:type="paragraph" w:styleId="Heading5">
    <w:name w:val="heading 5"/>
    <w:aliases w:val="ŠHeading 5"/>
    <w:basedOn w:val="Normal"/>
    <w:next w:val="Normal"/>
    <w:link w:val="Heading5Char"/>
    <w:uiPriority w:val="7"/>
    <w:qFormat/>
    <w:rsid w:val="00351A27"/>
    <w:pPr>
      <w:keepNext/>
      <w:outlineLvl w:val="4"/>
    </w:pPr>
    <w:rPr>
      <w:color w:val="002664"/>
      <w:sz w:val="32"/>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351A27"/>
    <w:pPr>
      <w:tabs>
        <w:tab w:val="right" w:leader="dot" w:pos="14570"/>
      </w:tabs>
      <w:spacing w:before="0"/>
    </w:pPr>
    <w:rPr>
      <w:b/>
      <w:noProof/>
    </w:rPr>
  </w:style>
  <w:style w:type="paragraph" w:styleId="TOC2">
    <w:name w:val="toc 2"/>
    <w:aliases w:val="ŠTOC 2"/>
    <w:basedOn w:val="TOC1"/>
    <w:next w:val="Normal"/>
    <w:uiPriority w:val="39"/>
    <w:unhideWhenUsed/>
    <w:rsid w:val="00351A27"/>
    <w:rPr>
      <w:b w:val="0"/>
      <w:bCs/>
    </w:rPr>
  </w:style>
  <w:style w:type="paragraph" w:styleId="Header">
    <w:name w:val="header"/>
    <w:aliases w:val="ŠHeader - Cover Page"/>
    <w:basedOn w:val="Normal"/>
    <w:link w:val="HeaderChar"/>
    <w:uiPriority w:val="24"/>
    <w:unhideWhenUsed/>
    <w:rsid w:val="00351A27"/>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ing5Char">
    <w:name w:val="Heading 5 Char"/>
    <w:aliases w:val="ŠHeading 5 Char"/>
    <w:basedOn w:val="DefaultParagraphFont"/>
    <w:link w:val="Heading5"/>
    <w:uiPriority w:val="7"/>
    <w:rsid w:val="00351A27"/>
    <w:rPr>
      <w:rFonts w:ascii="Arial" w:hAnsi="Arial" w:cs="Arial"/>
      <w:color w:val="002664"/>
      <w:sz w:val="32"/>
      <w:szCs w:val="32"/>
      <w:lang w:val="en-AU"/>
    </w:rPr>
  </w:style>
  <w:style w:type="character" w:customStyle="1" w:styleId="HeaderChar">
    <w:name w:val="Header Char"/>
    <w:aliases w:val="ŠHeader - Cover Page Char"/>
    <w:basedOn w:val="DefaultParagraphFont"/>
    <w:link w:val="Header"/>
    <w:uiPriority w:val="24"/>
    <w:rsid w:val="00351A27"/>
    <w:rPr>
      <w:rFonts w:ascii="Arial" w:hAnsi="Arial" w:cs="Arial"/>
      <w:b/>
      <w:bCs/>
      <w:color w:val="002664"/>
      <w:lang w:val="en-AU"/>
    </w:rPr>
  </w:style>
  <w:style w:type="paragraph" w:styleId="Footer">
    <w:name w:val="footer"/>
    <w:aliases w:val="ŠFooter"/>
    <w:basedOn w:val="Normal"/>
    <w:link w:val="FooterChar"/>
    <w:uiPriority w:val="99"/>
    <w:rsid w:val="00351A27"/>
    <w:pPr>
      <w:tabs>
        <w:tab w:val="center" w:pos="4513"/>
        <w:tab w:val="right" w:pos="9026"/>
        <w:tab w:val="right" w:pos="10773"/>
      </w:tabs>
      <w:spacing w:before="480" w:line="23" w:lineRule="atLeast"/>
      <w:ind w:right="-567"/>
    </w:pPr>
    <w:rPr>
      <w:sz w:val="18"/>
      <w:szCs w:val="18"/>
    </w:rPr>
  </w:style>
  <w:style w:type="character" w:customStyle="1" w:styleId="FooterChar">
    <w:name w:val="Footer Char"/>
    <w:aliases w:val="ŠFooter Char"/>
    <w:basedOn w:val="DefaultParagraphFont"/>
    <w:link w:val="Footer"/>
    <w:uiPriority w:val="99"/>
    <w:rsid w:val="00351A27"/>
    <w:rPr>
      <w:rFonts w:ascii="Arial" w:hAnsi="Arial" w:cs="Arial"/>
      <w:sz w:val="18"/>
      <w:szCs w:val="18"/>
      <w:lang w:val="en-AU"/>
    </w:rPr>
  </w:style>
  <w:style w:type="paragraph" w:styleId="Caption">
    <w:name w:val="caption"/>
    <w:aliases w:val="ŠCaption"/>
    <w:basedOn w:val="Normal"/>
    <w:next w:val="Normal"/>
    <w:uiPriority w:val="35"/>
    <w:qFormat/>
    <w:rsid w:val="00351A27"/>
    <w:pPr>
      <w:keepNext/>
      <w:spacing w:after="200" w:line="240" w:lineRule="auto"/>
    </w:pPr>
    <w:rPr>
      <w:b/>
      <w:iCs/>
      <w:szCs w:val="18"/>
    </w:rPr>
  </w:style>
  <w:style w:type="paragraph" w:customStyle="1" w:styleId="Logo">
    <w:name w:val="ŠLogo"/>
    <w:basedOn w:val="Normal"/>
    <w:uiPriority w:val="22"/>
    <w:qFormat/>
    <w:rsid w:val="00351A27"/>
    <w:pPr>
      <w:tabs>
        <w:tab w:val="right" w:pos="10200"/>
      </w:tabs>
      <w:spacing w:line="300" w:lineRule="atLeast"/>
      <w:ind w:left="-567" w:right="-567" w:firstLine="567"/>
    </w:pPr>
    <w:rPr>
      <w:b/>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351A27"/>
    <w:pPr>
      <w:tabs>
        <w:tab w:val="right" w:leader="dot" w:pos="9628"/>
      </w:tabs>
      <w:spacing w:before="0"/>
      <w:ind w:left="244"/>
    </w:pPr>
    <w:rPr>
      <w:noProof/>
    </w:rPr>
  </w:style>
  <w:style w:type="character" w:styleId="Hyperlink">
    <w:name w:val="Hyperlink"/>
    <w:aliases w:val="ŠHyperlink"/>
    <w:basedOn w:val="DefaultParagraphFont"/>
    <w:uiPriority w:val="99"/>
    <w:unhideWhenUsed/>
    <w:rsid w:val="00351A27"/>
    <w:rPr>
      <w:color w:val="2F5496" w:themeColor="accent1" w:themeShade="BF"/>
      <w:u w:val="single"/>
    </w:rPr>
  </w:style>
  <w:style w:type="character" w:styleId="SubtleReference">
    <w:name w:val="Subtle Reference"/>
    <w:aliases w:val="ŠSubtle Reference"/>
    <w:uiPriority w:val="31"/>
    <w:qFormat/>
    <w:rsid w:val="00351A27"/>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351A27"/>
    <w:rPr>
      <w:rFonts w:ascii="Arial" w:eastAsiaTheme="majorEastAsia" w:hAnsi="Arial" w:cs="Arial"/>
      <w:b/>
      <w:bCs/>
      <w:color w:val="002664"/>
      <w:sz w:val="52"/>
      <w:szCs w:val="52"/>
      <w:lang w:val="en-AU"/>
    </w:rPr>
  </w:style>
  <w:style w:type="character" w:customStyle="1" w:styleId="Heading2Char">
    <w:name w:val="Heading 2 Char"/>
    <w:aliases w:val="ŠHeading 2 Char"/>
    <w:basedOn w:val="DefaultParagraphFont"/>
    <w:link w:val="Heading2"/>
    <w:uiPriority w:val="4"/>
    <w:rsid w:val="00351A27"/>
    <w:rPr>
      <w:rFonts w:ascii="Arial" w:eastAsiaTheme="majorEastAsia" w:hAnsi="Arial" w:cs="Arial"/>
      <w:b/>
      <w:bCs/>
      <w:color w:val="002664"/>
      <w:sz w:val="48"/>
      <w:szCs w:val="48"/>
      <w:lang w:val="en-AU"/>
    </w:rPr>
  </w:style>
  <w:style w:type="character" w:customStyle="1" w:styleId="Heading3Char">
    <w:name w:val="Heading 3 Char"/>
    <w:aliases w:val="ŠHeading 3 Char"/>
    <w:basedOn w:val="DefaultParagraphFont"/>
    <w:link w:val="Heading3"/>
    <w:uiPriority w:val="5"/>
    <w:rsid w:val="00351A27"/>
    <w:rPr>
      <w:rFonts w:ascii="Arial" w:hAnsi="Arial" w:cs="Arial"/>
      <w:b/>
      <w:bCs/>
      <w:color w:val="002664"/>
      <w:sz w:val="40"/>
      <w:szCs w:val="40"/>
      <w:lang w:val="en-AU"/>
    </w:rPr>
  </w:style>
  <w:style w:type="character" w:customStyle="1" w:styleId="Heading4Char">
    <w:name w:val="Heading 4 Char"/>
    <w:aliases w:val="ŠHeading 4 Char"/>
    <w:basedOn w:val="DefaultParagraphFont"/>
    <w:link w:val="Heading4"/>
    <w:uiPriority w:val="6"/>
    <w:rsid w:val="00351A27"/>
    <w:rPr>
      <w:rFonts w:ascii="Arial" w:hAnsi="Arial" w:cs="Arial"/>
      <w:b/>
      <w:bCs/>
      <w:color w:val="002664"/>
      <w:sz w:val="36"/>
      <w:szCs w:val="36"/>
      <w:lang w:val="en-AU"/>
    </w:rPr>
  </w:style>
  <w:style w:type="table" w:customStyle="1" w:styleId="Tableheader">
    <w:name w:val="ŠTable header"/>
    <w:basedOn w:val="TableNormal"/>
    <w:uiPriority w:val="99"/>
    <w:rsid w:val="00351A27"/>
    <w:pPr>
      <w:widowControl w:val="0"/>
      <w:spacing w:before="100" w:after="100" w:line="360" w:lineRule="auto"/>
      <w:mirrorIndents/>
    </w:pPr>
    <w:rPr>
      <w:rFonts w:ascii="Arial" w:hAnsi="Arial"/>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styleId="ListNumber2">
    <w:name w:val="List Number 2"/>
    <w:aliases w:val="ŠList Number 2"/>
    <w:basedOn w:val="Normal"/>
    <w:uiPriority w:val="9"/>
    <w:qFormat/>
    <w:rsid w:val="00351A27"/>
    <w:pPr>
      <w:numPr>
        <w:numId w:val="30"/>
      </w:numPr>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351A27"/>
    <w:pPr>
      <w:keepNext/>
      <w:spacing w:before="200" w:after="200" w:line="240" w:lineRule="atLeast"/>
      <w:ind w:left="567" w:right="567"/>
    </w:pPr>
  </w:style>
  <w:style w:type="paragraph" w:styleId="ListBullet2">
    <w:name w:val="List Bullet 2"/>
    <w:aliases w:val="ŠList Bullet 2"/>
    <w:basedOn w:val="Normal"/>
    <w:uiPriority w:val="11"/>
    <w:qFormat/>
    <w:rsid w:val="00351A27"/>
    <w:pPr>
      <w:numPr>
        <w:numId w:val="28"/>
      </w:numPr>
      <w:contextualSpacing/>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8"/>
    <w:qFormat/>
    <w:rsid w:val="008161A1"/>
    <w:pPr>
      <w:numPr>
        <w:numId w:val="38"/>
      </w:numPr>
      <w:contextualSpacing/>
    </w:pPr>
  </w:style>
  <w:style w:type="character" w:styleId="Strong">
    <w:name w:val="Strong"/>
    <w:aliases w:val="ŠStrong"/>
    <w:uiPriority w:val="1"/>
    <w:qFormat/>
    <w:rsid w:val="00351A27"/>
    <w:rPr>
      <w:b/>
    </w:rPr>
  </w:style>
  <w:style w:type="paragraph" w:styleId="ListBullet">
    <w:name w:val="List Bullet"/>
    <w:aliases w:val="ŠList Bullet"/>
    <w:basedOn w:val="Normal"/>
    <w:uiPriority w:val="10"/>
    <w:qFormat/>
    <w:rsid w:val="00351A27"/>
    <w:pPr>
      <w:numPr>
        <w:numId w:val="32"/>
      </w:numPr>
      <w:contextualSpacing/>
    </w:pPr>
  </w:style>
  <w:style w:type="character" w:customStyle="1" w:styleId="QuoteChar">
    <w:name w:val="Quote Char"/>
    <w:aliases w:val="ŠQuote Char"/>
    <w:basedOn w:val="DefaultParagraphFont"/>
    <w:link w:val="Quote"/>
    <w:uiPriority w:val="29"/>
    <w:rsid w:val="00351A27"/>
    <w:rPr>
      <w:rFonts w:ascii="Arial" w:hAnsi="Arial" w:cs="Arial"/>
      <w:lang w:val="en-AU"/>
    </w:rPr>
  </w:style>
  <w:style w:type="character" w:styleId="Emphasis">
    <w:name w:val="Emphasis"/>
    <w:aliases w:val="ŠLanguage or scientific"/>
    <w:uiPriority w:val="20"/>
    <w:qFormat/>
    <w:rsid w:val="00351A27"/>
    <w:rPr>
      <w:i/>
      <w:iCs/>
    </w:rPr>
  </w:style>
  <w:style w:type="paragraph" w:styleId="Title">
    <w:name w:val="Title"/>
    <w:aliases w:val="ŠTitle"/>
    <w:basedOn w:val="Normal"/>
    <w:next w:val="Normal"/>
    <w:link w:val="TitleChar"/>
    <w:uiPriority w:val="2"/>
    <w:qFormat/>
    <w:rsid w:val="00351A27"/>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351A27"/>
    <w:rPr>
      <w:rFonts w:ascii="Arial" w:eastAsiaTheme="majorEastAsia" w:hAnsi="Arial" w:cs="Arial"/>
      <w:b/>
      <w:bCs/>
      <w:color w:val="002664"/>
      <w:spacing w:val="-10"/>
      <w:kern w:val="28"/>
      <w:sz w:val="56"/>
      <w:szCs w:val="56"/>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351A27"/>
    <w:pPr>
      <w:spacing w:before="0" w:line="720" w:lineRule="atLeast"/>
    </w:pPr>
  </w:style>
  <w:style w:type="character" w:customStyle="1" w:styleId="DateChar">
    <w:name w:val="Date Char"/>
    <w:aliases w:val="ŠDate Char"/>
    <w:basedOn w:val="DefaultParagraphFont"/>
    <w:link w:val="Date"/>
    <w:uiPriority w:val="99"/>
    <w:rsid w:val="00351A27"/>
    <w:rPr>
      <w:rFonts w:ascii="Arial" w:hAnsi="Arial" w:cs="Arial"/>
      <w:lang w:val="en-AU"/>
    </w:rPr>
  </w:style>
  <w:style w:type="paragraph" w:styleId="Signature">
    <w:name w:val="Signature"/>
    <w:aliases w:val="ŠSignature"/>
    <w:basedOn w:val="Normal"/>
    <w:link w:val="SignatureChar"/>
    <w:uiPriority w:val="99"/>
    <w:rsid w:val="00351A27"/>
    <w:pPr>
      <w:spacing w:before="0" w:line="720" w:lineRule="atLeast"/>
    </w:pPr>
  </w:style>
  <w:style w:type="character" w:customStyle="1" w:styleId="SignatureChar">
    <w:name w:val="Signature Char"/>
    <w:aliases w:val="ŠSignature Char"/>
    <w:basedOn w:val="DefaultParagraphFont"/>
    <w:link w:val="Signature"/>
    <w:uiPriority w:val="99"/>
    <w:rsid w:val="00351A27"/>
    <w:rPr>
      <w:rFonts w:ascii="Arial" w:hAnsi="Arial" w:cs="Arial"/>
      <w:lang w:val="en-AU"/>
    </w:rPr>
  </w:style>
  <w:style w:type="paragraph" w:styleId="TableofFigures">
    <w:name w:val="table of figures"/>
    <w:basedOn w:val="Normal"/>
    <w:next w:val="Normal"/>
    <w:uiPriority w:val="99"/>
    <w:unhideWhenUsed/>
    <w:rsid w:val="00351A27"/>
  </w:style>
  <w:style w:type="table" w:styleId="TableGrid">
    <w:name w:val="Table Grid"/>
    <w:basedOn w:val="TableNormal"/>
    <w:uiPriority w:val="39"/>
    <w:rsid w:val="00351A27"/>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351A27"/>
    <w:pPr>
      <w:pBdr>
        <w:top w:val="single" w:sz="24" w:space="10" w:color="002664"/>
        <w:left w:val="single" w:sz="24" w:space="10" w:color="002664"/>
        <w:bottom w:val="single" w:sz="24" w:space="10" w:color="002664"/>
        <w:right w:val="single" w:sz="24" w:space="10" w:color="002664"/>
      </w:pBdr>
      <w:spacing w:before="120" w:after="120"/>
    </w:pPr>
  </w:style>
  <w:style w:type="paragraph" w:customStyle="1" w:styleId="FeatureBox2">
    <w:name w:val="ŠFeature Box 2"/>
    <w:basedOn w:val="Normal"/>
    <w:next w:val="Normal"/>
    <w:uiPriority w:val="12"/>
    <w:qFormat/>
    <w:rsid w:val="00351A27"/>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character" w:styleId="PlaceholderText">
    <w:name w:val="Placeholder Text"/>
    <w:basedOn w:val="DefaultParagraphFont"/>
    <w:uiPriority w:val="99"/>
    <w:semiHidden/>
    <w:rsid w:val="00627A97"/>
    <w:rPr>
      <w:color w:val="808080"/>
    </w:rPr>
  </w:style>
  <w:style w:type="character" w:styleId="FootnoteReference">
    <w:name w:val="footnote reference"/>
    <w:basedOn w:val="DefaultParagraphFont"/>
    <w:uiPriority w:val="99"/>
    <w:semiHidden/>
    <w:unhideWhenUsed/>
    <w:rsid w:val="00351A27"/>
    <w:rPr>
      <w:vertAlign w:val="superscript"/>
    </w:rPr>
  </w:style>
  <w:style w:type="paragraph" w:styleId="FootnoteText">
    <w:name w:val="footnote text"/>
    <w:basedOn w:val="Normal"/>
    <w:link w:val="FootnoteTextChar"/>
    <w:uiPriority w:val="99"/>
    <w:semiHidden/>
    <w:unhideWhenUsed/>
    <w:rsid w:val="00351A27"/>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351A27"/>
    <w:rPr>
      <w:rFonts w:ascii="Arial" w:hAnsi="Arial" w:cs="Arial"/>
      <w:sz w:val="20"/>
      <w:szCs w:val="20"/>
      <w:lang w:val="en-AU"/>
    </w:rPr>
  </w:style>
  <w:style w:type="paragraph" w:customStyle="1" w:styleId="Documentname">
    <w:name w:val="ŠDocument name"/>
    <w:basedOn w:val="Header"/>
    <w:qFormat/>
    <w:rsid w:val="00351A27"/>
    <w:pPr>
      <w:spacing w:before="0"/>
    </w:pPr>
    <w:rPr>
      <w:b w:val="0"/>
      <w:color w:val="auto"/>
      <w:sz w:val="18"/>
    </w:rPr>
  </w:style>
  <w:style w:type="character" w:styleId="FollowedHyperlink">
    <w:name w:val="FollowedHyperlink"/>
    <w:basedOn w:val="DefaultParagraphFont"/>
    <w:uiPriority w:val="99"/>
    <w:semiHidden/>
    <w:unhideWhenUsed/>
    <w:rsid w:val="00351A27"/>
    <w:rPr>
      <w:color w:val="954F72" w:themeColor="followedHyperlink"/>
      <w:u w:val="single"/>
    </w:rPr>
  </w:style>
  <w:style w:type="character" w:styleId="UnresolvedMention">
    <w:name w:val="Unresolved Mention"/>
    <w:basedOn w:val="DefaultParagraphFont"/>
    <w:uiPriority w:val="99"/>
    <w:semiHidden/>
    <w:unhideWhenUsed/>
    <w:rsid w:val="00351A27"/>
    <w:rPr>
      <w:color w:val="605E5C"/>
      <w:shd w:val="clear" w:color="auto" w:fill="E1DFDD"/>
    </w:rPr>
  </w:style>
  <w:style w:type="paragraph" w:styleId="NormalWeb">
    <w:name w:val="Normal (Web)"/>
    <w:basedOn w:val="Normal"/>
    <w:uiPriority w:val="99"/>
    <w:semiHidden/>
    <w:unhideWhenUsed/>
    <w:rsid w:val="00383C33"/>
    <w:pPr>
      <w:spacing w:before="100" w:beforeAutospacing="1" w:after="100" w:afterAutospacing="1" w:line="240" w:lineRule="auto"/>
    </w:pPr>
    <w:rPr>
      <w:rFonts w:ascii="Times New Roman" w:eastAsia="Times New Roman" w:hAnsi="Times New Roman" w:cs="Times New Roman"/>
      <w:lang w:eastAsia="en-AU"/>
    </w:rPr>
  </w:style>
  <w:style w:type="paragraph" w:styleId="ListParagraph">
    <w:name w:val="List Paragraph"/>
    <w:basedOn w:val="Normal"/>
    <w:uiPriority w:val="34"/>
    <w:unhideWhenUsed/>
    <w:qFormat/>
    <w:rsid w:val="00351A27"/>
    <w:pPr>
      <w:ind w:left="720"/>
      <w:contextualSpacing/>
    </w:pPr>
  </w:style>
  <w:style w:type="paragraph" w:styleId="BodyText">
    <w:name w:val="Body Text"/>
    <w:basedOn w:val="Normal"/>
    <w:link w:val="BodyTextChar"/>
    <w:semiHidden/>
    <w:unhideWhenUsed/>
    <w:qFormat/>
    <w:rsid w:val="00555246"/>
    <w:pPr>
      <w:spacing w:before="180" w:after="180"/>
    </w:pPr>
    <w:rPr>
      <w:rFonts w:asciiTheme="majorHAnsi" w:eastAsiaTheme="majorEastAsia" w:hAnsiTheme="majorHAnsi" w:cstheme="majorBidi"/>
      <w:sz w:val="22"/>
      <w:szCs w:val="22"/>
      <w:lang w:val="en-US"/>
    </w:rPr>
  </w:style>
  <w:style w:type="character" w:customStyle="1" w:styleId="BodyTextChar">
    <w:name w:val="Body Text Char"/>
    <w:basedOn w:val="DefaultParagraphFont"/>
    <w:link w:val="BodyText"/>
    <w:semiHidden/>
    <w:rsid w:val="00555246"/>
    <w:rPr>
      <w:rFonts w:asciiTheme="majorHAnsi" w:eastAsiaTheme="majorEastAsia" w:hAnsiTheme="majorHAnsi" w:cstheme="majorBidi"/>
      <w:sz w:val="22"/>
      <w:szCs w:val="22"/>
    </w:rPr>
  </w:style>
  <w:style w:type="paragraph" w:customStyle="1" w:styleId="FirstParagraph">
    <w:name w:val="First Paragraph"/>
    <w:basedOn w:val="BodyText"/>
    <w:next w:val="BodyText"/>
    <w:qFormat/>
    <w:rsid w:val="00555246"/>
  </w:style>
  <w:style w:type="paragraph" w:customStyle="1" w:styleId="Featurebox2Bullets">
    <w:name w:val="ŠFeature box 2: Bullets"/>
    <w:basedOn w:val="ListBullet"/>
    <w:link w:val="Featurebox2BulletsChar"/>
    <w:uiPriority w:val="14"/>
    <w:qFormat/>
    <w:rsid w:val="00351A27"/>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styleId="CommentReference">
    <w:name w:val="annotation reference"/>
    <w:basedOn w:val="DefaultParagraphFont"/>
    <w:uiPriority w:val="99"/>
    <w:semiHidden/>
    <w:unhideWhenUsed/>
    <w:rsid w:val="00351A27"/>
    <w:rPr>
      <w:sz w:val="16"/>
      <w:szCs w:val="16"/>
    </w:rPr>
  </w:style>
  <w:style w:type="paragraph" w:styleId="CommentText">
    <w:name w:val="annotation text"/>
    <w:basedOn w:val="Normal"/>
    <w:link w:val="CommentTextChar"/>
    <w:uiPriority w:val="99"/>
    <w:unhideWhenUsed/>
    <w:rsid w:val="00351A27"/>
    <w:pPr>
      <w:spacing w:line="240" w:lineRule="auto"/>
    </w:pPr>
    <w:rPr>
      <w:sz w:val="20"/>
      <w:szCs w:val="20"/>
    </w:rPr>
  </w:style>
  <w:style w:type="character" w:customStyle="1" w:styleId="CommentTextChar">
    <w:name w:val="Comment Text Char"/>
    <w:basedOn w:val="DefaultParagraphFont"/>
    <w:link w:val="CommentText"/>
    <w:uiPriority w:val="99"/>
    <w:rsid w:val="00351A27"/>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351A27"/>
    <w:rPr>
      <w:b/>
      <w:bCs/>
    </w:rPr>
  </w:style>
  <w:style w:type="character" w:customStyle="1" w:styleId="CommentSubjectChar">
    <w:name w:val="Comment Subject Char"/>
    <w:basedOn w:val="CommentTextChar"/>
    <w:link w:val="CommentSubject"/>
    <w:uiPriority w:val="99"/>
    <w:semiHidden/>
    <w:rsid w:val="00351A27"/>
    <w:rPr>
      <w:rFonts w:ascii="Arial" w:hAnsi="Arial" w:cs="Arial"/>
      <w:b/>
      <w:bCs/>
      <w:sz w:val="20"/>
      <w:szCs w:val="20"/>
      <w:lang w:val="en-AU"/>
    </w:rPr>
  </w:style>
  <w:style w:type="paragraph" w:styleId="BalloonText">
    <w:name w:val="Balloon Text"/>
    <w:basedOn w:val="Normal"/>
    <w:link w:val="BalloonTextChar"/>
    <w:uiPriority w:val="99"/>
    <w:semiHidden/>
    <w:unhideWhenUsed/>
    <w:rsid w:val="00DE433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433F"/>
    <w:rPr>
      <w:rFonts w:ascii="Segoe UI" w:hAnsi="Segoe UI" w:cs="Segoe UI"/>
      <w:sz w:val="18"/>
      <w:szCs w:val="18"/>
      <w:lang w:val="en-AU"/>
    </w:rPr>
  </w:style>
  <w:style w:type="character" w:customStyle="1" w:styleId="Featurebox2BulletsChar">
    <w:name w:val="ŠFeature box 2: Bullets Char"/>
    <w:basedOn w:val="DefaultParagraphFont"/>
    <w:link w:val="Featurebox2Bullets"/>
    <w:uiPriority w:val="14"/>
    <w:rsid w:val="00351A27"/>
    <w:rPr>
      <w:rFonts w:ascii="Arial" w:hAnsi="Arial" w:cs="Arial"/>
      <w:shd w:val="clear" w:color="auto" w:fill="CCEDFC"/>
      <w:lang w:val="en-AU"/>
    </w:rPr>
  </w:style>
  <w:style w:type="paragraph" w:customStyle="1" w:styleId="FeatureBoxPink">
    <w:name w:val="ŠFeature Box Pink"/>
    <w:basedOn w:val="Normal"/>
    <w:next w:val="Normal"/>
    <w:uiPriority w:val="13"/>
    <w:qFormat/>
    <w:rsid w:val="00351A27"/>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Imageattributioncaption">
    <w:name w:val="ŠImage attribution caption"/>
    <w:basedOn w:val="Normal"/>
    <w:link w:val="ImageattributioncaptionChar"/>
    <w:uiPriority w:val="15"/>
    <w:qFormat/>
    <w:rsid w:val="00351A27"/>
    <w:pPr>
      <w:spacing w:before="0"/>
    </w:pPr>
    <w:rPr>
      <w:rFonts w:eastAsia="Calibri"/>
      <w:kern w:val="24"/>
      <w:sz w:val="18"/>
      <w:szCs w:val="18"/>
      <w:lang w:val="en-US"/>
    </w:rPr>
  </w:style>
  <w:style w:type="character" w:customStyle="1" w:styleId="ImageattributioncaptionChar">
    <w:name w:val="ŠImage attribution caption Char"/>
    <w:basedOn w:val="DefaultParagraphFont"/>
    <w:link w:val="Imageattributioncaption"/>
    <w:uiPriority w:val="15"/>
    <w:rsid w:val="00351A27"/>
    <w:rPr>
      <w:rFonts w:ascii="Arial" w:eastAsia="Calibri" w:hAnsi="Arial" w:cs="Arial"/>
      <w:kern w:val="24"/>
      <w:sz w:val="18"/>
      <w:szCs w:val="18"/>
    </w:rPr>
  </w:style>
  <w:style w:type="paragraph" w:styleId="Subtitle">
    <w:name w:val="Subtitle"/>
    <w:basedOn w:val="Normal"/>
    <w:next w:val="Normal"/>
    <w:link w:val="SubtitleChar"/>
    <w:uiPriority w:val="11"/>
    <w:semiHidden/>
    <w:qFormat/>
    <w:rsid w:val="00351A2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351A27"/>
    <w:rPr>
      <w:rFonts w:ascii="Arial" w:eastAsiaTheme="minorEastAsia" w:hAnsi="Arial"/>
      <w:color w:val="5A5A5A" w:themeColor="text1" w:themeTint="A5"/>
      <w:spacing w:val="15"/>
      <w:szCs w:val="22"/>
      <w:lang w:val="en-AU"/>
    </w:rPr>
  </w:style>
  <w:style w:type="character" w:styleId="SubtleEmphasis">
    <w:name w:val="Subtle Emphasis"/>
    <w:basedOn w:val="DefaultParagraphFont"/>
    <w:uiPriority w:val="19"/>
    <w:semiHidden/>
    <w:qFormat/>
    <w:rsid w:val="00351A27"/>
    <w:rPr>
      <w:i/>
      <w:iCs/>
      <w:color w:val="404040" w:themeColor="text1" w:themeTint="BF"/>
    </w:rPr>
  </w:style>
  <w:style w:type="paragraph" w:styleId="TOCHeading">
    <w:name w:val="TOC Heading"/>
    <w:aliases w:val="ŠTOC Heading"/>
    <w:basedOn w:val="Heading1"/>
    <w:next w:val="Normal"/>
    <w:uiPriority w:val="2"/>
    <w:unhideWhenUsed/>
    <w:qFormat/>
    <w:rsid w:val="00351A27"/>
    <w:pPr>
      <w:outlineLvl w:val="9"/>
    </w:pPr>
    <w:rPr>
      <w:sz w:val="40"/>
      <w:szCs w:val="40"/>
    </w:rPr>
  </w:style>
  <w:style w:type="character" w:customStyle="1" w:styleId="ui-provider">
    <w:name w:val="ui-provider"/>
    <w:basedOn w:val="DefaultParagraphFont"/>
    <w:rsid w:val="00E971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334721">
      <w:bodyDiv w:val="1"/>
      <w:marLeft w:val="0"/>
      <w:marRight w:val="0"/>
      <w:marTop w:val="0"/>
      <w:marBottom w:val="0"/>
      <w:divBdr>
        <w:top w:val="none" w:sz="0" w:space="0" w:color="auto"/>
        <w:left w:val="none" w:sz="0" w:space="0" w:color="auto"/>
        <w:bottom w:val="none" w:sz="0" w:space="0" w:color="auto"/>
        <w:right w:val="none" w:sz="0" w:space="0" w:color="auto"/>
      </w:divBdr>
    </w:div>
    <w:div w:id="406152494">
      <w:bodyDiv w:val="1"/>
      <w:marLeft w:val="0"/>
      <w:marRight w:val="0"/>
      <w:marTop w:val="0"/>
      <w:marBottom w:val="0"/>
      <w:divBdr>
        <w:top w:val="none" w:sz="0" w:space="0" w:color="auto"/>
        <w:left w:val="none" w:sz="0" w:space="0" w:color="auto"/>
        <w:bottom w:val="none" w:sz="0" w:space="0" w:color="auto"/>
        <w:right w:val="none" w:sz="0" w:space="0" w:color="auto"/>
      </w:divBdr>
    </w:div>
    <w:div w:id="535655733">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pausepouncebouncestrategy" TargetMode="External"/><Relationship Id="rId18" Type="http://schemas.openxmlformats.org/officeDocument/2006/relationships/image" Target="media/image4.png"/><Relationship Id="rId26" Type="http://schemas.openxmlformats.org/officeDocument/2006/relationships/hyperlink" Target="https://bit.ly/exitticketstrategy" TargetMode="External"/><Relationship Id="rId39" Type="http://schemas.openxmlformats.org/officeDocument/2006/relationships/footer" Target="footer2.xml"/><Relationship Id="rId21" Type="http://schemas.openxmlformats.org/officeDocument/2006/relationships/hyperlink" Target="https://bit.ly/fadedexamplesstrategy" TargetMode="External"/><Relationship Id="rId34" Type="http://schemas.openxmlformats.org/officeDocument/2006/relationships/hyperlink" Target="https://www.desmos.com/terms?lang=en" TargetMode="External"/><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footer" Target="footer3.xml"/><Relationship Id="rId63" Type="http://schemas.openxmlformats.org/officeDocument/2006/relationships/theme" Target="theme/theme1.xml"/><Relationship Id="rId7" Type="http://schemas.openxmlformats.org/officeDocument/2006/relationships/hyperlink" Target="https://curriculum.nsw.edu.au/learning-areas/mathematics/mathematics-k-10-2022" TargetMode="External"/><Relationship Id="rId2" Type="http://schemas.openxmlformats.org/officeDocument/2006/relationships/styles" Target="styles.xml"/><Relationship Id="rId16" Type="http://schemas.openxmlformats.org/officeDocument/2006/relationships/hyperlink" Target="https://bit.ly/thinkpairsharestrategy" TargetMode="External"/><Relationship Id="rId29" Type="http://schemas.openxmlformats.org/officeDocument/2006/relationships/image" Target="media/image9.png"/><Relationship Id="rId11" Type="http://schemas.openxmlformats.org/officeDocument/2006/relationships/hyperlink" Target="https://bit.ly/miniwhiteboards" TargetMode="External"/><Relationship Id="rId24" Type="http://schemas.openxmlformats.org/officeDocument/2006/relationships/image" Target="media/image6.png"/><Relationship Id="rId32" Type="http://schemas.openxmlformats.org/officeDocument/2006/relationships/image" Target="media/image12.png"/><Relationship Id="rId37" Type="http://schemas.openxmlformats.org/officeDocument/2006/relationships/footer" Target="footer1.xml"/><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hyperlink" Target="https://creativecommons.org/licenses/by/4.0/" TargetMode="External"/><Relationship Id="rId5" Type="http://schemas.openxmlformats.org/officeDocument/2006/relationships/footnotes" Target="footnotes.xml"/><Relationship Id="rId61" Type="http://schemas.openxmlformats.org/officeDocument/2006/relationships/footer" Target="footer5.xml"/><Relationship Id="rId19" Type="http://schemas.openxmlformats.org/officeDocument/2006/relationships/hyperlink" Target="https://bit.ly/VNPSstrategy" TargetMode="External"/><Relationship Id="rId14" Type="http://schemas.openxmlformats.org/officeDocument/2006/relationships/image" Target="media/image2.png"/><Relationship Id="rId22" Type="http://schemas.openxmlformats.org/officeDocument/2006/relationships/hyperlink" Target="https://bit.ly/fadedexamplesstrategy"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eader" Target="header1.xml"/><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footer" Target="footer4.xml"/><Relationship Id="rId8" Type="http://schemas.openxmlformats.org/officeDocument/2006/relationships/hyperlink" Target="https://bit.ly/thinkpairsharestrategy" TargetMode="External"/><Relationship Id="rId51" Type="http://schemas.openxmlformats.org/officeDocument/2006/relationships/image" Target="media/image26.png"/><Relationship Id="rId3" Type="http://schemas.openxmlformats.org/officeDocument/2006/relationships/settings" Target="settings.xml"/><Relationship Id="rId12" Type="http://schemas.openxmlformats.org/officeDocument/2006/relationships/hyperlink" Target="https://bit.ly/miniwhiteboards" TargetMode="External"/><Relationship Id="rId17" Type="http://schemas.openxmlformats.org/officeDocument/2006/relationships/image" Target="media/image3.png"/><Relationship Id="rId25" Type="http://schemas.openxmlformats.org/officeDocument/2006/relationships/hyperlink" Target="https://bit.ly/exitticketstrategy" TargetMode="External"/><Relationship Id="rId33" Type="http://schemas.openxmlformats.org/officeDocument/2006/relationships/hyperlink" Target="https://www.desmos.com/?lang=en" TargetMode="External"/><Relationship Id="rId38" Type="http://schemas.openxmlformats.org/officeDocument/2006/relationships/header" Target="header3.xml"/><Relationship Id="rId46" Type="http://schemas.openxmlformats.org/officeDocument/2006/relationships/image" Target="media/image21.png"/><Relationship Id="rId59" Type="http://schemas.openxmlformats.org/officeDocument/2006/relationships/image" Target="media/image13.png"/><Relationship Id="rId20" Type="http://schemas.openxmlformats.org/officeDocument/2006/relationships/hyperlink" Target="https://bit.ly/noticewonderstrategy" TargetMode="External"/><Relationship Id="rId41" Type="http://schemas.openxmlformats.org/officeDocument/2006/relationships/image" Target="media/image16.png"/><Relationship Id="rId54" Type="http://schemas.openxmlformats.org/officeDocument/2006/relationships/image" Target="media/image29.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bit.ly/thinkpairsharestrategy" TargetMode="External"/><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header" Target="header2.xml"/><Relationship Id="rId49" Type="http://schemas.openxmlformats.org/officeDocument/2006/relationships/image" Target="media/image24.png"/><Relationship Id="rId57" Type="http://schemas.openxmlformats.org/officeDocument/2006/relationships/image" Target="media/image30.png"/><Relationship Id="rId10" Type="http://schemas.openxmlformats.org/officeDocument/2006/relationships/image" Target="media/image1.png"/><Relationship Id="rId31" Type="http://schemas.openxmlformats.org/officeDocument/2006/relationships/image" Target="media/image11.png"/><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yperlink" Target="https://bit.ly/thinkpairsharestrategy"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footer4.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28</Pages>
  <Words>2165</Words>
  <Characters>12346</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14483</CharactersWithSpaces>
  <SharedDoc>false</SharedDoc>
  <HyperlinkBase/>
  <HLinks>
    <vt:vector size="42" baseType="variant">
      <vt:variant>
        <vt:i4>4390943</vt:i4>
      </vt:variant>
      <vt:variant>
        <vt:i4>21</vt:i4>
      </vt:variant>
      <vt:variant>
        <vt:i4>0</vt:i4>
      </vt:variant>
      <vt:variant>
        <vt:i4>5</vt:i4>
      </vt:variant>
      <vt:variant>
        <vt:lpwstr>https://bit.ly/exitticketstrategy</vt:lpwstr>
      </vt:variant>
      <vt:variant>
        <vt:lpwstr/>
      </vt:variant>
      <vt:variant>
        <vt:i4>4849682</vt:i4>
      </vt:variant>
      <vt:variant>
        <vt:i4>18</vt:i4>
      </vt:variant>
      <vt:variant>
        <vt:i4>0</vt:i4>
      </vt:variant>
      <vt:variant>
        <vt:i4>5</vt:i4>
      </vt:variant>
      <vt:variant>
        <vt:lpwstr>https://bit.ly/fadedexamplesstrategy</vt:lpwstr>
      </vt:variant>
      <vt:variant>
        <vt:lpwstr/>
      </vt:variant>
      <vt:variant>
        <vt:i4>3670143</vt:i4>
      </vt:variant>
      <vt:variant>
        <vt:i4>15</vt:i4>
      </vt:variant>
      <vt:variant>
        <vt:i4>0</vt:i4>
      </vt:variant>
      <vt:variant>
        <vt:i4>5</vt:i4>
      </vt:variant>
      <vt:variant>
        <vt:lpwstr>https://bit.ly/noticewonderstrategy</vt:lpwstr>
      </vt:variant>
      <vt:variant>
        <vt:lpwstr/>
      </vt:variant>
      <vt:variant>
        <vt:i4>3866744</vt:i4>
      </vt:variant>
      <vt:variant>
        <vt:i4>12</vt:i4>
      </vt:variant>
      <vt:variant>
        <vt:i4>0</vt:i4>
      </vt:variant>
      <vt:variant>
        <vt:i4>5</vt:i4>
      </vt:variant>
      <vt:variant>
        <vt:lpwstr>https://bit.ly/VNPSstrategy</vt:lpwstr>
      </vt:variant>
      <vt:variant>
        <vt:lpwstr/>
      </vt:variant>
      <vt:variant>
        <vt:i4>4325389</vt:i4>
      </vt:variant>
      <vt:variant>
        <vt:i4>9</vt:i4>
      </vt:variant>
      <vt:variant>
        <vt:i4>0</vt:i4>
      </vt:variant>
      <vt:variant>
        <vt:i4>5</vt:i4>
      </vt:variant>
      <vt:variant>
        <vt:lpwstr>https://bit.ly/thinkpairsharestrategy</vt:lpwstr>
      </vt:variant>
      <vt:variant>
        <vt:lpwstr/>
      </vt:variant>
      <vt:variant>
        <vt:i4>5308431</vt:i4>
      </vt:variant>
      <vt:variant>
        <vt:i4>6</vt:i4>
      </vt:variant>
      <vt:variant>
        <vt:i4>0</vt:i4>
      </vt:variant>
      <vt:variant>
        <vt:i4>5</vt:i4>
      </vt:variant>
      <vt:variant>
        <vt:lpwstr>https://creativecommons.org/licenses/by/3.0/</vt:lpwstr>
      </vt:variant>
      <vt:variant>
        <vt:lpwstr/>
      </vt:variant>
      <vt:variant>
        <vt:i4>4325389</vt:i4>
      </vt:variant>
      <vt:variant>
        <vt:i4>0</vt:i4>
      </vt:variant>
      <vt:variant>
        <vt:i4>0</vt:i4>
      </vt:variant>
      <vt:variant>
        <vt:i4>5</vt:i4>
      </vt:variant>
      <vt:variant>
        <vt:lpwstr>https://bit.ly/thinkpairsharestrategy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Maths – S5 – U2 – L6 – finding missing sides</dc:title>
  <dc:subject/>
  <dc:creator>NSW Department of Education</dc:creator>
  <cp:keywords/>
  <dc:description/>
  <dcterms:created xsi:type="dcterms:W3CDTF">2023-04-05T04:09:00Z</dcterms:created>
  <dcterms:modified xsi:type="dcterms:W3CDTF">2023-04-05T04:10:00Z</dcterms:modified>
  <cp:category/>
</cp:coreProperties>
</file>