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ECA9" w14:textId="694DDB58" w:rsidR="00086656" w:rsidRDefault="00B17A2D" w:rsidP="00086656">
      <w:pPr>
        <w:pStyle w:val="Title"/>
      </w:pPr>
      <w:bookmarkStart w:id="0" w:name="_GoBack"/>
      <w:bookmarkEnd w:id="0"/>
      <w:r>
        <w:t>Data sources for remote learning</w:t>
      </w:r>
    </w:p>
    <w:p w14:paraId="043549C5" w14:textId="2C78594D" w:rsidR="00B17A2D" w:rsidRDefault="00B17A2D" w:rsidP="00B26370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 w:rsidRPr="00B17A2D">
        <w:rPr>
          <w:rFonts w:eastAsiaTheme="majorEastAsia" w:cs="Arial"/>
          <w:b/>
          <w:color w:val="1C438B"/>
          <w:sz w:val="52"/>
          <w:szCs w:val="32"/>
          <w:lang w:eastAsia="zh-CN"/>
        </w:rPr>
        <w:t>T</w:t>
      </w:r>
      <w:r>
        <w:rPr>
          <w:rFonts w:eastAsiaTheme="majorEastAsia" w:cs="Arial"/>
          <w:b/>
          <w:color w:val="1C438B"/>
          <w:sz w:val="52"/>
          <w:szCs w:val="32"/>
          <w:lang w:eastAsia="zh-CN"/>
        </w:rPr>
        <w:t>eachers</w:t>
      </w:r>
    </w:p>
    <w:p w14:paraId="41B9E314" w14:textId="3A27D4BF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Teacher programmes – amendments/changes</w:t>
      </w:r>
      <w:r w:rsidR="00B41DAC">
        <w:rPr>
          <w:rFonts w:cs="Arial"/>
          <w:lang w:eastAsia="zh-CN"/>
        </w:rPr>
        <w:t xml:space="preserve"> </w:t>
      </w:r>
      <w:r w:rsidR="00B41DAC" w:rsidRPr="00B17A2D">
        <w:rPr>
          <w:rFonts w:cs="Arial"/>
          <w:lang w:eastAsia="zh-CN"/>
        </w:rPr>
        <w:t>etc.</w:t>
      </w:r>
    </w:p>
    <w:p w14:paraId="13495BDF" w14:textId="77777777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Anecdotal records as teachers dealt with the crisis</w:t>
      </w:r>
    </w:p>
    <w:p w14:paraId="0056392E" w14:textId="77777777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Staff meeting minutes</w:t>
      </w:r>
    </w:p>
    <w:p w14:paraId="06DC51E9" w14:textId="77777777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Exec meeting minutes</w:t>
      </w:r>
    </w:p>
    <w:p w14:paraId="4D3F13F6" w14:textId="77777777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Records of PL</w:t>
      </w:r>
    </w:p>
    <w:p w14:paraId="07EDB50E" w14:textId="77777777" w:rsidR="00B17A2D" w:rsidRPr="00B17A2D" w:rsidRDefault="00B17A2D" w:rsidP="00B17A2D">
      <w:pPr>
        <w:rPr>
          <w:rFonts w:cs="Arial"/>
          <w:lang w:eastAsia="zh-CN"/>
        </w:rPr>
      </w:pPr>
      <w:r w:rsidRPr="00B17A2D">
        <w:rPr>
          <w:rFonts w:cs="Arial"/>
          <w:lang w:eastAsia="zh-CN"/>
        </w:rPr>
        <w:t>Changes in roles for some e.g. CLOTE/LOTE teachers</w:t>
      </w:r>
    </w:p>
    <w:p w14:paraId="365DA97A" w14:textId="78C3C87F" w:rsidR="002136B3" w:rsidRDefault="00B17A2D" w:rsidP="00B17A2D">
      <w:r w:rsidRPr="00B17A2D">
        <w:rPr>
          <w:rFonts w:cs="Arial"/>
          <w:lang w:eastAsia="zh-CN"/>
        </w:rPr>
        <w:t>Role of SASS/SLSO</w:t>
      </w:r>
    </w:p>
    <w:p w14:paraId="2307EB92" w14:textId="7D30940C" w:rsidR="00B17A2D" w:rsidRDefault="00B17A2D" w:rsidP="00B17A2D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>
        <w:rPr>
          <w:rFonts w:eastAsiaTheme="majorEastAsia" w:cs="Arial"/>
          <w:b/>
          <w:color w:val="1C438B"/>
          <w:sz w:val="52"/>
          <w:szCs w:val="32"/>
          <w:lang w:eastAsia="zh-CN"/>
        </w:rPr>
        <w:t>Students</w:t>
      </w:r>
    </w:p>
    <w:p w14:paraId="0A099188" w14:textId="77777777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Samples from work packages sent home</w:t>
      </w:r>
    </w:p>
    <w:p w14:paraId="2C20C6FB" w14:textId="77777777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Samples of work put online</w:t>
      </w:r>
    </w:p>
    <w:p w14:paraId="007E43FC" w14:textId="77777777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Feedback from students</w:t>
      </w:r>
    </w:p>
    <w:p w14:paraId="0702C1E3" w14:textId="77777777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Returned work from students either on line or in book form</w:t>
      </w:r>
    </w:p>
    <w:p w14:paraId="33E03A3A" w14:textId="73A481E6" w:rsidR="00B17A2D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Attendance data</w:t>
      </w:r>
    </w:p>
    <w:p w14:paraId="19A0843E" w14:textId="1BE6E543" w:rsidR="00B41DAC" w:rsidRDefault="00B41DAC" w:rsidP="00B41DAC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>
        <w:rPr>
          <w:rFonts w:eastAsiaTheme="majorEastAsia" w:cs="Arial"/>
          <w:b/>
          <w:color w:val="1C438B"/>
          <w:sz w:val="52"/>
          <w:szCs w:val="32"/>
          <w:lang w:eastAsia="zh-CN"/>
        </w:rPr>
        <w:t>Resourcing</w:t>
      </w:r>
    </w:p>
    <w:p w14:paraId="397272E2" w14:textId="4F82446B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Rosters of flexible staff rotations e.g. who is working at home</w:t>
      </w:r>
      <w:r>
        <w:rPr>
          <w:rFonts w:cs="Arial"/>
          <w:lang w:eastAsia="zh-CN"/>
        </w:rPr>
        <w:t>,</w:t>
      </w:r>
      <w:r w:rsidRPr="00B41DAC">
        <w:rPr>
          <w:rFonts w:cs="Arial"/>
          <w:lang w:eastAsia="zh-CN"/>
        </w:rPr>
        <w:t xml:space="preserve"> supervising students, on phones calls etc.</w:t>
      </w:r>
    </w:p>
    <w:p w14:paraId="76AE18CC" w14:textId="3D8C2959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Scribbled</w:t>
      </w:r>
      <w:r>
        <w:rPr>
          <w:rFonts w:cs="Arial"/>
          <w:lang w:eastAsia="zh-CN"/>
        </w:rPr>
        <w:t xml:space="preserve"> leadership changes on rosters/</w:t>
      </w:r>
      <w:r w:rsidRPr="00B41DAC">
        <w:rPr>
          <w:rFonts w:cs="Arial"/>
          <w:lang w:eastAsia="zh-CN"/>
        </w:rPr>
        <w:t>PL timetables/scriptures timetables</w:t>
      </w:r>
    </w:p>
    <w:p w14:paraId="091841A7" w14:textId="5DB4F1A7" w:rsid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Management of devices/internet for both staff and students</w:t>
      </w:r>
    </w:p>
    <w:p w14:paraId="783361E9" w14:textId="71F0044D" w:rsidR="00B41DAC" w:rsidRDefault="00B41DAC" w:rsidP="00B41DAC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>
        <w:rPr>
          <w:rFonts w:eastAsiaTheme="majorEastAsia" w:cs="Arial"/>
          <w:b/>
          <w:color w:val="1C438B"/>
          <w:sz w:val="52"/>
          <w:szCs w:val="32"/>
          <w:lang w:eastAsia="zh-CN"/>
        </w:rPr>
        <w:lastRenderedPageBreak/>
        <w:t>Planning</w:t>
      </w:r>
    </w:p>
    <w:p w14:paraId="01A78D5B" w14:textId="7CEE5E89" w:rsidR="00B41DAC" w:rsidRDefault="00B41DAC" w:rsidP="00B41DAC">
      <w:r w:rsidRPr="00B41DAC">
        <w:t>Amendments in SD planning in milestone documents</w:t>
      </w:r>
    </w:p>
    <w:p w14:paraId="58CA055E" w14:textId="62D470C9" w:rsidR="00B41DAC" w:rsidRDefault="00B41DAC" w:rsidP="00B41DAC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>
        <w:rPr>
          <w:rFonts w:eastAsiaTheme="majorEastAsia" w:cs="Arial"/>
          <w:b/>
          <w:color w:val="1C438B"/>
          <w:sz w:val="52"/>
          <w:szCs w:val="32"/>
          <w:lang w:eastAsia="zh-CN"/>
        </w:rPr>
        <w:t>Parents</w:t>
      </w:r>
    </w:p>
    <w:p w14:paraId="218C8066" w14:textId="77777777" w:rsidR="00B41DAC" w:rsidRDefault="00B41DAC" w:rsidP="00B41DAC">
      <w:r>
        <w:t>Feedback from parents – notes/questions/how do I?</w:t>
      </w:r>
    </w:p>
    <w:p w14:paraId="5FADB0BE" w14:textId="1E4C3347" w:rsidR="00B41DAC" w:rsidRDefault="00B41DAC" w:rsidP="00B41DAC">
      <w:pPr>
        <w:rPr>
          <w:rFonts w:cs="Arial"/>
          <w:lang w:eastAsia="zh-CN"/>
        </w:rPr>
      </w:pPr>
      <w:r>
        <w:t>Feedback form teachers as parents</w:t>
      </w:r>
      <w:r w:rsidRPr="00B41DAC">
        <w:rPr>
          <w:rFonts w:cs="Arial"/>
          <w:lang w:eastAsia="zh-CN"/>
        </w:rPr>
        <w:t xml:space="preserve"> </w:t>
      </w:r>
    </w:p>
    <w:p w14:paraId="3CD65971" w14:textId="38C412E8" w:rsidR="00B41DAC" w:rsidRDefault="00B41DAC" w:rsidP="00B41DAC">
      <w:pPr>
        <w:rPr>
          <w:rFonts w:eastAsiaTheme="majorEastAsia" w:cs="Arial"/>
          <w:b/>
          <w:color w:val="1C438B"/>
          <w:sz w:val="52"/>
          <w:szCs w:val="32"/>
          <w:lang w:eastAsia="zh-CN"/>
        </w:rPr>
      </w:pPr>
      <w:r>
        <w:rPr>
          <w:rFonts w:eastAsiaTheme="majorEastAsia" w:cs="Arial"/>
          <w:b/>
          <w:color w:val="1C438B"/>
          <w:sz w:val="52"/>
          <w:szCs w:val="32"/>
          <w:lang w:eastAsia="zh-CN"/>
        </w:rPr>
        <w:t>Other</w:t>
      </w:r>
    </w:p>
    <w:p w14:paraId="1269A116" w14:textId="044EA85B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Cancellation of excursions, incursions,</w:t>
      </w:r>
      <w:r>
        <w:rPr>
          <w:rFonts w:cs="Arial"/>
          <w:lang w:eastAsia="zh-CN"/>
        </w:rPr>
        <w:t xml:space="preserve"> </w:t>
      </w:r>
      <w:r w:rsidRPr="00B41DAC">
        <w:rPr>
          <w:rFonts w:cs="Arial"/>
          <w:lang w:eastAsia="zh-CN"/>
        </w:rPr>
        <w:t>special events e.g. Easter hat parade</w:t>
      </w:r>
    </w:p>
    <w:p w14:paraId="795573A0" w14:textId="43286A93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Cancellation of many art events – e.g. Southern Stars</w:t>
      </w:r>
    </w:p>
    <w:p w14:paraId="5E41A886" w14:textId="007DEACA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Can</w:t>
      </w:r>
      <w:r>
        <w:rPr>
          <w:rFonts w:cs="Arial"/>
          <w:lang w:eastAsia="zh-CN"/>
        </w:rPr>
        <w:t>cellation of many sports events</w:t>
      </w:r>
    </w:p>
    <w:p w14:paraId="17EB0FFF" w14:textId="77777777" w:rsidR="00B41DAC" w:rsidRPr="00B41DAC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Cancellation of Olympic Games for 2020 – could have been planning a unit of work for that.</w:t>
      </w:r>
    </w:p>
    <w:p w14:paraId="6C57E9BB" w14:textId="2FD17205" w:rsidR="00B41DAC" w:rsidRPr="00B17A2D" w:rsidRDefault="00B41DAC" w:rsidP="00B41DAC">
      <w:pPr>
        <w:rPr>
          <w:rFonts w:cs="Arial"/>
          <w:lang w:eastAsia="zh-CN"/>
        </w:rPr>
      </w:pPr>
      <w:r w:rsidRPr="00B41DAC">
        <w:rPr>
          <w:rFonts w:cs="Arial"/>
          <w:lang w:eastAsia="zh-CN"/>
        </w:rPr>
        <w:t>Feedback from SASS staff</w:t>
      </w:r>
    </w:p>
    <w:sectPr w:rsidR="00B41DAC" w:rsidRPr="00B17A2D" w:rsidSect="00ED288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1796" w14:textId="77777777" w:rsidR="00FB55D0" w:rsidRDefault="00FB55D0" w:rsidP="00191F45">
      <w:r>
        <w:separator/>
      </w:r>
    </w:p>
    <w:p w14:paraId="3349B075" w14:textId="77777777" w:rsidR="00FB55D0" w:rsidRDefault="00FB55D0"/>
    <w:p w14:paraId="2D033F9D" w14:textId="77777777" w:rsidR="00FB55D0" w:rsidRDefault="00FB55D0"/>
    <w:p w14:paraId="70AC2BF8" w14:textId="77777777" w:rsidR="00FB55D0" w:rsidRDefault="00FB55D0"/>
  </w:endnote>
  <w:endnote w:type="continuationSeparator" w:id="0">
    <w:p w14:paraId="159444B5" w14:textId="77777777" w:rsidR="00FB55D0" w:rsidRDefault="00FB55D0" w:rsidP="00191F45">
      <w:r>
        <w:continuationSeparator/>
      </w:r>
    </w:p>
    <w:p w14:paraId="741C7E29" w14:textId="77777777" w:rsidR="00FB55D0" w:rsidRDefault="00FB55D0"/>
    <w:p w14:paraId="0420E3C2" w14:textId="77777777" w:rsidR="00FB55D0" w:rsidRDefault="00FB55D0"/>
    <w:p w14:paraId="7CCE3C80" w14:textId="77777777" w:rsidR="00FB55D0" w:rsidRDefault="00FB5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111C" w14:textId="49F0D35D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17A2D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31B0" w14:textId="16F59EE0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77E22">
      <w:rPr>
        <w:noProof/>
      </w:rPr>
      <w:t>Apr-20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77E22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E74C" w14:textId="77777777" w:rsidR="00493120" w:rsidRDefault="00493120" w:rsidP="00B41DAC">
    <w:pPr>
      <w:pStyle w:val="Logo"/>
      <w:ind w:left="0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818AACD" wp14:editId="255D3C4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47F1" w14:textId="77777777" w:rsidR="00FB55D0" w:rsidRDefault="00FB55D0" w:rsidP="00191F45">
      <w:r>
        <w:separator/>
      </w:r>
    </w:p>
    <w:p w14:paraId="1B58D5F3" w14:textId="77777777" w:rsidR="00FB55D0" w:rsidRDefault="00FB55D0"/>
    <w:p w14:paraId="3A14863F" w14:textId="77777777" w:rsidR="00FB55D0" w:rsidRDefault="00FB55D0"/>
    <w:p w14:paraId="406EF6DA" w14:textId="77777777" w:rsidR="00FB55D0" w:rsidRDefault="00FB55D0"/>
  </w:footnote>
  <w:footnote w:type="continuationSeparator" w:id="0">
    <w:p w14:paraId="4A7CD1A5" w14:textId="77777777" w:rsidR="00FB55D0" w:rsidRDefault="00FB55D0" w:rsidP="00191F45">
      <w:r>
        <w:continuationSeparator/>
      </w:r>
    </w:p>
    <w:p w14:paraId="3183922A" w14:textId="77777777" w:rsidR="00FB55D0" w:rsidRDefault="00FB55D0"/>
    <w:p w14:paraId="1F8B2C54" w14:textId="77777777" w:rsidR="00FB55D0" w:rsidRDefault="00FB55D0"/>
    <w:p w14:paraId="3930488A" w14:textId="77777777" w:rsidR="00FB55D0" w:rsidRDefault="00FB5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B0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0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77E22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A2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1DAC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5D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008C9"/>
  <w14:defaultImageDpi w14:val="32767"/>
  <w15:chartTrackingRefBased/>
  <w15:docId w15:val="{ED6ECCF0-AA3E-4734-A2A0-8F45D1B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ldon.DETNSW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A491ACCA6948B2B65F5E48F2C251" ma:contentTypeVersion="15" ma:contentTypeDescription="Create a new document." ma:contentTypeScope="" ma:versionID="34915f58247c4087356e595e0e2055a8">
  <xsd:schema xmlns:xsd="http://www.w3.org/2001/XMLSchema" xmlns:xs="http://www.w3.org/2001/XMLSchema" xmlns:p="http://schemas.microsoft.com/office/2006/metadata/properties" xmlns:ns1="http://schemas.microsoft.com/sharepoint/v3" xmlns:ns3="5f434745-5cbb-479b-b0f4-9a759cbd4cc5" xmlns:ns4="f8f93702-eeaf-422f-9e27-c673eb83c794" targetNamespace="http://schemas.microsoft.com/office/2006/metadata/properties" ma:root="true" ma:fieldsID="a3d168803b653ed69daa835c27572e20" ns1:_="" ns3:_="" ns4:_="">
    <xsd:import namespace="http://schemas.microsoft.com/sharepoint/v3"/>
    <xsd:import namespace="5f434745-5cbb-479b-b0f4-9a759cbd4cc5"/>
    <xsd:import namespace="f8f93702-eeaf-422f-9e27-c673eb83c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745-5cbb-479b-b0f4-9a759cbd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02-eeaf-422f-9e27-c673eb83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5f434745-5cbb-479b-b0f4-9a759cbd4cc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8f93702-eeaf-422f-9e27-c673eb83c79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9727EB-248C-470D-B962-4A1471D2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434745-5cbb-479b-b0f4-9a759cbd4cc5"/>
    <ds:schemaRef ds:uri="f8f93702-eeaf-422f-9e27-c673eb83c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1F061-82C1-4CDD-A5C2-34C4FFE5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sources for remote learning</dc:title>
  <dc:subject/>
  <dc:creator>NSW DoE</dc:creator>
  <cp:keywords/>
  <dc:description/>
  <cp:lastModifiedBy>Claire Seldon</cp:lastModifiedBy>
  <cp:revision>3</cp:revision>
  <cp:lastPrinted>2019-09-30T07:42:00Z</cp:lastPrinted>
  <dcterms:created xsi:type="dcterms:W3CDTF">2020-04-03T04:19:00Z</dcterms:created>
  <dcterms:modified xsi:type="dcterms:W3CDTF">2020-04-03T04:45:00Z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0x010100D4C8A491ACCA6948B2B65F5E48F2C251</vt:lpwstr>
  </property>
</Properties>
</file>